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98" w:rsidRPr="001C6E6F" w:rsidRDefault="00C85298" w:rsidP="00C85298">
      <w:pPr>
        <w:jc w:val="both"/>
        <w:rPr>
          <w:rFonts w:ascii="Gotham" w:hAnsi="Gotham" w:cs="Arial"/>
          <w:b/>
          <w:spacing w:val="-3"/>
          <w:sz w:val="22"/>
          <w:szCs w:val="22"/>
          <w:lang w:val="en-US"/>
        </w:rPr>
      </w:pPr>
      <w:r w:rsidRPr="00553CCA">
        <w:rPr>
          <w:rFonts w:ascii="Gotham" w:hAnsi="Gotham" w:cs="Arial"/>
          <w:b/>
          <w:sz w:val="22"/>
          <w:szCs w:val="22"/>
          <w:lang w:val="en-GB"/>
        </w:rPr>
        <w:t xml:space="preserve">GENERAL </w:t>
      </w:r>
      <w:r w:rsidR="00F65B6A" w:rsidRPr="00553CCA">
        <w:rPr>
          <w:rFonts w:ascii="Gotham" w:hAnsi="Gotham" w:cs="Arial"/>
          <w:b/>
          <w:sz w:val="22"/>
          <w:szCs w:val="22"/>
          <w:lang w:val="en-GB"/>
        </w:rPr>
        <w:t>AGREEMENT</w:t>
      </w:r>
      <w:r w:rsidR="00154C60" w:rsidRPr="00553CCA">
        <w:rPr>
          <w:rFonts w:ascii="Gotham" w:hAnsi="Gotham" w:cs="Arial"/>
          <w:b/>
          <w:sz w:val="22"/>
          <w:szCs w:val="22"/>
          <w:lang w:val="en-GB"/>
        </w:rPr>
        <w:t xml:space="preserve"> </w:t>
      </w:r>
      <w:r w:rsidRPr="00553CCA">
        <w:rPr>
          <w:rFonts w:ascii="Gotham" w:hAnsi="Gotham" w:cs="Arial"/>
          <w:b/>
          <w:sz w:val="22"/>
          <w:szCs w:val="22"/>
          <w:lang w:val="en-GB"/>
        </w:rPr>
        <w:t>FOR ACADEMIC COLLABORATION</w:t>
      </w:r>
      <w:r w:rsidRPr="00553CCA">
        <w:rPr>
          <w:rFonts w:ascii="Gotham" w:hAnsi="Gotham" w:cs="Arial"/>
          <w:sz w:val="22"/>
          <w:szCs w:val="22"/>
          <w:lang w:val="en-GB"/>
        </w:rPr>
        <w:t xml:space="preserve">, </w:t>
      </w:r>
      <w:r w:rsidR="00736CF6" w:rsidRPr="00553CCA">
        <w:rPr>
          <w:rFonts w:ascii="Gotham" w:hAnsi="Gotham" w:cs="Arial"/>
          <w:sz w:val="22"/>
          <w:szCs w:val="22"/>
          <w:lang w:val="en-GB"/>
        </w:rPr>
        <w:t xml:space="preserve">EXECUTED BY </w:t>
      </w:r>
      <w:r w:rsidRPr="00553CCA">
        <w:rPr>
          <w:rFonts w:ascii="Gotham" w:hAnsi="Gotham" w:cs="Arial"/>
          <w:sz w:val="22"/>
          <w:szCs w:val="22"/>
          <w:lang w:val="en-GB"/>
        </w:rPr>
        <w:t xml:space="preserve">THE </w:t>
      </w:r>
      <w:r w:rsidRPr="00553CCA">
        <w:rPr>
          <w:rFonts w:ascii="Gotham" w:hAnsi="Gotham" w:cs="Arial"/>
          <w:b/>
          <w:sz w:val="22"/>
          <w:szCs w:val="22"/>
          <w:lang w:val="en-GB"/>
        </w:rPr>
        <w:t>UNIVERSIDAD DE GUADALAJARA</w:t>
      </w:r>
      <w:r w:rsidRPr="00553CCA">
        <w:rPr>
          <w:rFonts w:ascii="Gotham" w:hAnsi="Gotham" w:cs="Arial"/>
          <w:sz w:val="22"/>
          <w:szCs w:val="22"/>
          <w:lang w:val="en-GB"/>
        </w:rPr>
        <w:t xml:space="preserve">, </w:t>
      </w:r>
      <w:r w:rsidRPr="00553CCA">
        <w:rPr>
          <w:rFonts w:ascii="Gotham" w:hAnsi="Gotham" w:cs="Arial"/>
          <w:b/>
          <w:bCs/>
          <w:sz w:val="22"/>
          <w:szCs w:val="22"/>
          <w:lang w:val="en-GB"/>
        </w:rPr>
        <w:t>MEXICO</w:t>
      </w:r>
      <w:r w:rsidRPr="00553CCA">
        <w:rPr>
          <w:rFonts w:ascii="Gotham" w:hAnsi="Gotham" w:cs="Arial"/>
          <w:sz w:val="22"/>
          <w:szCs w:val="22"/>
          <w:lang w:val="en-GB"/>
        </w:rPr>
        <w:t xml:space="preserve">, </w:t>
      </w:r>
      <w:r w:rsidR="001C6E6F">
        <w:rPr>
          <w:rFonts w:ascii="Gotham" w:hAnsi="Gotham" w:cs="Arial"/>
          <w:sz w:val="22"/>
          <w:szCs w:val="22"/>
          <w:lang w:val="en-GB"/>
        </w:rPr>
        <w:t xml:space="preserve">HEREIN </w:t>
      </w:r>
      <w:r w:rsidR="001C6E6F" w:rsidRPr="00553CCA">
        <w:rPr>
          <w:rFonts w:ascii="Gotham" w:hAnsi="Gotham" w:cs="Arial"/>
          <w:sz w:val="22"/>
          <w:szCs w:val="22"/>
          <w:lang w:val="en-GB"/>
        </w:rPr>
        <w:t>REFERRED TO AS “UDEG”</w:t>
      </w:r>
      <w:r w:rsidR="001C6E6F">
        <w:rPr>
          <w:rFonts w:ascii="Gotham" w:hAnsi="Gotham" w:cs="Arial"/>
          <w:sz w:val="22"/>
          <w:szCs w:val="22"/>
          <w:lang w:val="en-GB"/>
        </w:rPr>
        <w:t xml:space="preserve">, </w:t>
      </w:r>
      <w:r w:rsidRPr="00553CCA">
        <w:rPr>
          <w:rFonts w:ascii="Gotham" w:hAnsi="Gotham" w:cs="Arial"/>
          <w:sz w:val="22"/>
          <w:szCs w:val="22"/>
          <w:lang w:val="en-GB"/>
        </w:rPr>
        <w:t xml:space="preserve">REPRESENTED IN THIS ACT BY </w:t>
      </w:r>
      <w:r w:rsidR="00A57961" w:rsidRPr="00553CCA">
        <w:rPr>
          <w:rFonts w:ascii="Gotham" w:hAnsi="Gotham" w:cs="Arial"/>
          <w:sz w:val="22"/>
          <w:szCs w:val="22"/>
          <w:lang w:val="en-GB"/>
        </w:rPr>
        <w:t>ITS</w:t>
      </w:r>
      <w:r w:rsidRPr="00553CCA">
        <w:rPr>
          <w:rFonts w:ascii="Gotham" w:hAnsi="Gotham" w:cs="Arial"/>
          <w:sz w:val="22"/>
          <w:szCs w:val="22"/>
          <w:lang w:val="en-GB"/>
        </w:rPr>
        <w:t xml:space="preserve"> RECTOR GENERAL, </w:t>
      </w:r>
      <w:r w:rsidR="00A57961" w:rsidRPr="00553CCA">
        <w:rPr>
          <w:rFonts w:ascii="Gotham" w:hAnsi="Gotham" w:cs="Arial"/>
          <w:sz w:val="22"/>
          <w:szCs w:val="22"/>
          <w:lang w:val="en-GB"/>
        </w:rPr>
        <w:t xml:space="preserve">DR. </w:t>
      </w:r>
      <w:r w:rsidR="00FA5367" w:rsidRPr="00553CCA">
        <w:rPr>
          <w:rFonts w:ascii="Gotham" w:hAnsi="Gotham" w:cs="Arial"/>
          <w:sz w:val="22"/>
          <w:szCs w:val="22"/>
          <w:lang w:val="en-GB"/>
        </w:rPr>
        <w:t>RICARDO VILLANUEVA LOMELÍ</w:t>
      </w:r>
      <w:r w:rsidR="00FD7E32" w:rsidRPr="00553CCA">
        <w:rPr>
          <w:rFonts w:ascii="Gotham" w:hAnsi="Gotham" w:cs="Arial"/>
          <w:sz w:val="22"/>
          <w:szCs w:val="22"/>
          <w:lang w:val="en-GB"/>
        </w:rPr>
        <w:t>,</w:t>
      </w:r>
      <w:r w:rsidR="008A7ACA" w:rsidRPr="00553CCA">
        <w:rPr>
          <w:rFonts w:ascii="Gotham" w:hAnsi="Gotham" w:cs="Arial"/>
          <w:sz w:val="22"/>
          <w:szCs w:val="22"/>
          <w:lang w:val="en-GB"/>
        </w:rPr>
        <w:t xml:space="preserve"> AS</w:t>
      </w:r>
      <w:r w:rsidR="009435DF" w:rsidRPr="00553CCA">
        <w:rPr>
          <w:rFonts w:ascii="Gotham" w:hAnsi="Gotham" w:cs="Arial"/>
          <w:sz w:val="22"/>
          <w:szCs w:val="22"/>
          <w:lang w:val="en-GB"/>
        </w:rPr>
        <w:t>SISTED BY THE SECRETARY GENERAL,</w:t>
      </w:r>
      <w:r w:rsidR="008A7ACA" w:rsidRPr="00553CCA">
        <w:rPr>
          <w:rFonts w:ascii="Gotham" w:hAnsi="Gotham" w:cs="Arial"/>
          <w:sz w:val="22"/>
          <w:szCs w:val="22"/>
          <w:lang w:val="en-GB"/>
        </w:rPr>
        <w:t xml:space="preserve"> </w:t>
      </w:r>
      <w:r w:rsidR="00ED3C32" w:rsidRPr="00553CCA">
        <w:rPr>
          <w:rFonts w:ascii="Gotham" w:hAnsi="Gotham" w:cs="Arial"/>
          <w:sz w:val="22"/>
          <w:szCs w:val="22"/>
          <w:lang w:val="en-GB"/>
        </w:rPr>
        <w:t>MSc</w:t>
      </w:r>
      <w:r w:rsidR="00A57961" w:rsidRPr="00553CCA">
        <w:rPr>
          <w:rFonts w:ascii="Gotham" w:hAnsi="Gotham" w:cs="Arial"/>
          <w:sz w:val="22"/>
          <w:szCs w:val="22"/>
          <w:lang w:val="en-GB"/>
        </w:rPr>
        <w:t xml:space="preserve">. </w:t>
      </w:r>
      <w:r w:rsidR="00FA5367" w:rsidRPr="00553CCA">
        <w:rPr>
          <w:rFonts w:ascii="Gotham" w:hAnsi="Gotham" w:cs="Arial"/>
          <w:sz w:val="22"/>
          <w:szCs w:val="22"/>
          <w:lang w:val="en-GB"/>
        </w:rPr>
        <w:t>GUILLERMO ARTURO GÓMEZ MATA</w:t>
      </w:r>
      <w:r w:rsidRPr="00553CCA">
        <w:rPr>
          <w:rFonts w:ascii="Gotham" w:hAnsi="Gotham" w:cs="Arial"/>
          <w:sz w:val="22"/>
          <w:szCs w:val="22"/>
          <w:lang w:val="en-GB"/>
        </w:rPr>
        <w:t xml:space="preserve">, AND BY THE </w:t>
      </w:r>
      <w:r w:rsidR="000E5644" w:rsidRPr="00553CCA">
        <w:rPr>
          <w:rFonts w:ascii="Gotham" w:hAnsi="Gotham" w:cs="Arial"/>
          <w:b/>
          <w:sz w:val="22"/>
          <w:szCs w:val="22"/>
          <w:highlight w:val="yellow"/>
          <w:lang w:val="en-GB"/>
        </w:rPr>
        <w:t>_____________</w:t>
      </w:r>
      <w:r w:rsidR="00A31CFD" w:rsidRPr="00553CCA">
        <w:rPr>
          <w:rFonts w:ascii="Gotham" w:hAnsi="Gotham" w:cs="Arial"/>
          <w:b/>
          <w:spacing w:val="-3"/>
          <w:sz w:val="22"/>
          <w:szCs w:val="22"/>
          <w:highlight w:val="yellow"/>
          <w:lang w:val="en-US"/>
        </w:rPr>
        <w:t>,</w:t>
      </w:r>
      <w:r w:rsidR="00F140EA" w:rsidRPr="00553CCA">
        <w:rPr>
          <w:rFonts w:ascii="Gotham" w:hAnsi="Gotham" w:cs="Arial"/>
          <w:b/>
          <w:spacing w:val="-3"/>
          <w:sz w:val="22"/>
          <w:szCs w:val="22"/>
          <w:lang w:val="en-US"/>
        </w:rPr>
        <w:t xml:space="preserve"> </w:t>
      </w:r>
      <w:r w:rsidR="00F140EA" w:rsidRPr="00553CCA">
        <w:rPr>
          <w:rFonts w:ascii="Gotham" w:hAnsi="Gotham" w:cs="Arial"/>
          <w:b/>
          <w:spacing w:val="-3"/>
          <w:sz w:val="22"/>
          <w:szCs w:val="22"/>
          <w:highlight w:val="yellow"/>
          <w:lang w:val="en-US"/>
        </w:rPr>
        <w:t>COUNTRY</w:t>
      </w:r>
      <w:r w:rsidR="001C6E6F">
        <w:rPr>
          <w:rFonts w:ascii="Gotham" w:hAnsi="Gotham" w:cs="Arial"/>
          <w:b/>
          <w:spacing w:val="-3"/>
          <w:sz w:val="22"/>
          <w:szCs w:val="22"/>
          <w:lang w:val="en-US"/>
        </w:rPr>
        <w:t>,</w:t>
      </w:r>
      <w:r w:rsidR="00715C18" w:rsidRPr="00553CCA">
        <w:rPr>
          <w:rFonts w:ascii="Gotham" w:hAnsi="Gotham" w:cs="Arial"/>
          <w:b/>
          <w:sz w:val="22"/>
          <w:szCs w:val="22"/>
          <w:lang w:val="en-GB"/>
        </w:rPr>
        <w:t xml:space="preserve"> </w:t>
      </w:r>
      <w:r w:rsidR="001C6E6F" w:rsidRPr="001C6E6F">
        <w:rPr>
          <w:rFonts w:ascii="Gotham" w:hAnsi="Gotham" w:cs="Arial"/>
          <w:sz w:val="22"/>
          <w:szCs w:val="22"/>
          <w:lang w:val="en-GB"/>
        </w:rPr>
        <w:t>HEREIN</w:t>
      </w:r>
      <w:r w:rsidR="001C6E6F">
        <w:rPr>
          <w:rFonts w:ascii="Gotham" w:hAnsi="Gotham" w:cs="Arial"/>
          <w:b/>
          <w:sz w:val="22"/>
          <w:szCs w:val="22"/>
          <w:lang w:val="en-GB"/>
        </w:rPr>
        <w:t xml:space="preserve"> </w:t>
      </w:r>
      <w:r w:rsidR="00715C18" w:rsidRPr="00553CCA">
        <w:rPr>
          <w:rFonts w:ascii="Gotham" w:hAnsi="Gotham" w:cs="Arial"/>
          <w:sz w:val="22"/>
          <w:szCs w:val="22"/>
          <w:lang w:val="en-GB"/>
        </w:rPr>
        <w:t xml:space="preserve">REFERRED TO AS </w:t>
      </w:r>
      <w:r w:rsidR="00715C18" w:rsidRPr="00553CCA">
        <w:rPr>
          <w:rFonts w:ascii="Gotham" w:hAnsi="Gotham" w:cs="Arial"/>
          <w:sz w:val="22"/>
          <w:szCs w:val="22"/>
          <w:highlight w:val="yellow"/>
          <w:lang w:val="en-GB"/>
        </w:rPr>
        <w:t>“</w:t>
      </w:r>
      <w:r w:rsidR="000E5644" w:rsidRPr="00553CCA">
        <w:rPr>
          <w:rFonts w:ascii="Gotham" w:hAnsi="Gotham" w:cs="Arial"/>
          <w:sz w:val="22"/>
          <w:szCs w:val="22"/>
          <w:highlight w:val="yellow"/>
          <w:lang w:val="en-GB"/>
        </w:rPr>
        <w:t>____</w:t>
      </w:r>
      <w:r w:rsidR="007D60CF" w:rsidRPr="00553CCA">
        <w:rPr>
          <w:rFonts w:ascii="Gotham" w:hAnsi="Gotham" w:cs="Arial"/>
          <w:sz w:val="22"/>
          <w:szCs w:val="22"/>
          <w:highlight w:val="yellow"/>
          <w:lang w:val="en-GB"/>
        </w:rPr>
        <w:t>”</w:t>
      </w:r>
      <w:r w:rsidRPr="00553CCA">
        <w:rPr>
          <w:rFonts w:ascii="Gotham" w:hAnsi="Gotham" w:cs="Arial"/>
          <w:sz w:val="22"/>
          <w:szCs w:val="22"/>
          <w:lang w:val="en-GB"/>
        </w:rPr>
        <w:t xml:space="preserve">, REPRESENTED BY THE </w:t>
      </w:r>
      <w:r w:rsidR="000E5644" w:rsidRPr="00553CCA">
        <w:rPr>
          <w:rFonts w:ascii="Gotham" w:hAnsi="Gotham" w:cs="Arial"/>
          <w:spacing w:val="-3"/>
          <w:sz w:val="22"/>
          <w:szCs w:val="22"/>
          <w:highlight w:val="yellow"/>
          <w:lang w:val="en-US"/>
        </w:rPr>
        <w:t>_______</w:t>
      </w:r>
      <w:r w:rsidRPr="00553CCA">
        <w:rPr>
          <w:rFonts w:ascii="Gotham" w:hAnsi="Gotham" w:cs="Arial"/>
          <w:sz w:val="22"/>
          <w:szCs w:val="22"/>
          <w:lang w:val="en-GB"/>
        </w:rPr>
        <w:t>;</w:t>
      </w:r>
      <w:r w:rsidRPr="00553CCA">
        <w:rPr>
          <w:rFonts w:ascii="Gotham" w:hAnsi="Gotham" w:cs="Arial"/>
          <w:spacing w:val="-3"/>
          <w:sz w:val="22"/>
          <w:szCs w:val="22"/>
          <w:lang w:val="en-GB"/>
        </w:rPr>
        <w:t xml:space="preserve"> PURSUANT TO </w:t>
      </w:r>
      <w:r w:rsidRPr="00553CCA">
        <w:rPr>
          <w:rFonts w:ascii="Gotham" w:hAnsi="Gotham" w:cs="Arial"/>
          <w:sz w:val="22"/>
          <w:szCs w:val="22"/>
          <w:lang w:val="en-GB"/>
        </w:rPr>
        <w:t xml:space="preserve">THE FOLLOWING </w:t>
      </w:r>
      <w:r w:rsidR="00736CF6" w:rsidRPr="00553CCA">
        <w:rPr>
          <w:rFonts w:ascii="Gotham" w:hAnsi="Gotham" w:cs="Arial"/>
          <w:sz w:val="22"/>
          <w:szCs w:val="22"/>
          <w:lang w:val="en-GB"/>
        </w:rPr>
        <w:t>STATEMENTS</w:t>
      </w:r>
      <w:r w:rsidRPr="00553CCA">
        <w:rPr>
          <w:rFonts w:ascii="Gotham" w:hAnsi="Gotham" w:cs="Arial"/>
          <w:sz w:val="22"/>
          <w:szCs w:val="22"/>
          <w:lang w:val="en-GB"/>
        </w:rPr>
        <w:t xml:space="preserve"> AND CLAUSES:</w:t>
      </w:r>
    </w:p>
    <w:p w:rsidR="000E5644" w:rsidRPr="00553CCA" w:rsidRDefault="000E5644" w:rsidP="00776263">
      <w:pPr>
        <w:jc w:val="center"/>
        <w:rPr>
          <w:rFonts w:ascii="Gotham" w:hAnsi="Gotham" w:cs="Arial"/>
          <w:b/>
          <w:sz w:val="22"/>
          <w:szCs w:val="22"/>
          <w:lang w:val="en-GB"/>
        </w:rPr>
      </w:pPr>
    </w:p>
    <w:p w:rsidR="00776263" w:rsidRPr="00553CCA" w:rsidRDefault="00736CF6" w:rsidP="0072245E">
      <w:pPr>
        <w:jc w:val="center"/>
        <w:rPr>
          <w:rFonts w:ascii="Gotham" w:hAnsi="Gotham" w:cs="Arial"/>
          <w:b/>
          <w:sz w:val="22"/>
          <w:szCs w:val="22"/>
          <w:lang w:val="en-GB"/>
        </w:rPr>
      </w:pPr>
      <w:r w:rsidRPr="00553CCA">
        <w:rPr>
          <w:rFonts w:ascii="Gotham" w:hAnsi="Gotham" w:cs="Arial"/>
          <w:b/>
          <w:sz w:val="22"/>
          <w:szCs w:val="22"/>
          <w:lang w:val="en-GB"/>
        </w:rPr>
        <w:t>S T A T E M E N T S</w:t>
      </w:r>
    </w:p>
    <w:p w:rsidR="0072245E" w:rsidRPr="00553CCA" w:rsidRDefault="00A57961" w:rsidP="003C53C1">
      <w:pPr>
        <w:jc w:val="both"/>
        <w:rPr>
          <w:rFonts w:ascii="Gotham" w:hAnsi="Gotham" w:cs="Arial"/>
          <w:sz w:val="22"/>
          <w:szCs w:val="22"/>
          <w:lang w:val="en-GB"/>
        </w:rPr>
      </w:pPr>
      <w:r w:rsidRPr="00553CCA">
        <w:rPr>
          <w:rFonts w:ascii="Gotham" w:hAnsi="Gotham" w:cs="Arial"/>
          <w:sz w:val="22"/>
          <w:szCs w:val="22"/>
          <w:lang w:val="en-GB"/>
        </w:rPr>
        <w:t xml:space="preserve"> </w:t>
      </w:r>
      <w:r w:rsidRPr="00553CCA">
        <w:rPr>
          <w:rFonts w:ascii="Gotham" w:hAnsi="Gotham" w:cs="Arial"/>
          <w:sz w:val="22"/>
          <w:szCs w:val="22"/>
          <w:highlight w:val="yellow"/>
          <w:lang w:val="en-GB"/>
        </w:rPr>
        <w:t>“</w:t>
      </w:r>
      <w:r w:rsidR="003C53C1" w:rsidRPr="00553CCA">
        <w:rPr>
          <w:rFonts w:ascii="Gotham" w:hAnsi="Gotham" w:cs="Arial"/>
          <w:b/>
          <w:sz w:val="22"/>
          <w:szCs w:val="22"/>
          <w:highlight w:val="yellow"/>
          <w:lang w:val="en-GB"/>
        </w:rPr>
        <w:t>___</w:t>
      </w:r>
      <w:r w:rsidR="005A5D2F" w:rsidRPr="00553CCA">
        <w:rPr>
          <w:rFonts w:ascii="Gotham" w:hAnsi="Gotham" w:cs="Arial"/>
          <w:sz w:val="22"/>
          <w:szCs w:val="22"/>
          <w:highlight w:val="yellow"/>
          <w:lang w:val="en-GB"/>
        </w:rPr>
        <w:t>”</w:t>
      </w:r>
      <w:r w:rsidR="009463EF" w:rsidRPr="00553CCA">
        <w:rPr>
          <w:rFonts w:ascii="Gotham" w:hAnsi="Gotham" w:cs="Arial"/>
          <w:sz w:val="22"/>
          <w:szCs w:val="22"/>
          <w:lang w:val="en-GB"/>
        </w:rPr>
        <w:t xml:space="preserve"> DECLARES</w:t>
      </w:r>
      <w:r w:rsidR="0072245E" w:rsidRPr="00553CCA">
        <w:rPr>
          <w:rFonts w:ascii="Gotham" w:hAnsi="Gotham" w:cs="Arial"/>
          <w:sz w:val="22"/>
          <w:szCs w:val="22"/>
          <w:lang w:val="en-GB"/>
        </w:rPr>
        <w:t>:</w:t>
      </w:r>
    </w:p>
    <w:p w:rsidR="003C53C1" w:rsidRPr="00553CCA" w:rsidRDefault="003C53C1" w:rsidP="003C53C1">
      <w:pPr>
        <w:jc w:val="both"/>
        <w:rPr>
          <w:rFonts w:ascii="Gotham" w:hAnsi="Gotham" w:cs="Arial"/>
          <w:sz w:val="22"/>
          <w:szCs w:val="22"/>
          <w:lang w:val="en-GB"/>
        </w:rPr>
      </w:pPr>
    </w:p>
    <w:p w:rsidR="003C53C1" w:rsidRPr="00553CCA" w:rsidRDefault="003C53C1" w:rsidP="004F126C">
      <w:pPr>
        <w:numPr>
          <w:ilvl w:val="0"/>
          <w:numId w:val="11"/>
        </w:numPr>
        <w:autoSpaceDE w:val="0"/>
        <w:autoSpaceDN w:val="0"/>
        <w:adjustRightInd w:val="0"/>
        <w:rPr>
          <w:rFonts w:ascii="Gotham" w:hAnsi="Gotham" w:cs="Arial"/>
          <w:sz w:val="22"/>
          <w:szCs w:val="22"/>
          <w:lang w:val="en-US"/>
        </w:rPr>
      </w:pPr>
      <w:r w:rsidRPr="00553CCA">
        <w:rPr>
          <w:rFonts w:ascii="Gotham" w:hAnsi="Gotham" w:cs="Arial"/>
          <w:sz w:val="22"/>
          <w:szCs w:val="22"/>
          <w:lang w:val="en-GB"/>
        </w:rPr>
        <w:t xml:space="preserve">Constituted through (which legal instrument) </w:t>
      </w:r>
      <w:r w:rsidRPr="00553CCA">
        <w:rPr>
          <w:rFonts w:ascii="Gotham" w:hAnsi="Gotham" w:cs="Arial"/>
          <w:sz w:val="22"/>
          <w:szCs w:val="22"/>
          <w:highlight w:val="yellow"/>
          <w:lang w:val="en-GB"/>
        </w:rPr>
        <w:t>_______________________</w:t>
      </w:r>
      <w:r w:rsidR="00553CCA">
        <w:rPr>
          <w:rFonts w:ascii="Gotham" w:hAnsi="Gotham" w:cs="Arial"/>
          <w:sz w:val="22"/>
          <w:szCs w:val="22"/>
          <w:highlight w:val="yellow"/>
          <w:lang w:val="en-GB"/>
        </w:rPr>
        <w:t>_______________________________</w:t>
      </w:r>
      <w:r w:rsidRPr="00553CCA">
        <w:rPr>
          <w:rFonts w:ascii="Gotham" w:hAnsi="Gotham" w:cs="Arial"/>
          <w:sz w:val="22"/>
          <w:szCs w:val="22"/>
          <w:highlight w:val="yellow"/>
          <w:lang w:val="en-GB"/>
        </w:rPr>
        <w:t>_______.</w:t>
      </w:r>
    </w:p>
    <w:p w:rsidR="003C53C1" w:rsidRPr="00553CCA" w:rsidRDefault="003C53C1" w:rsidP="004F126C">
      <w:pPr>
        <w:autoSpaceDE w:val="0"/>
        <w:autoSpaceDN w:val="0"/>
        <w:adjustRightInd w:val="0"/>
        <w:ind w:left="862" w:firstLine="60"/>
        <w:rPr>
          <w:rFonts w:ascii="Gotham" w:hAnsi="Gotham" w:cs="Arial"/>
          <w:sz w:val="22"/>
          <w:szCs w:val="22"/>
          <w:lang w:val="en-US"/>
        </w:rPr>
      </w:pPr>
    </w:p>
    <w:p w:rsidR="003C53C1" w:rsidRPr="00553CCA" w:rsidRDefault="003C53C1" w:rsidP="004F126C">
      <w:pPr>
        <w:numPr>
          <w:ilvl w:val="0"/>
          <w:numId w:val="11"/>
        </w:numPr>
        <w:autoSpaceDE w:val="0"/>
        <w:autoSpaceDN w:val="0"/>
        <w:adjustRightInd w:val="0"/>
        <w:rPr>
          <w:rFonts w:ascii="Gotham" w:hAnsi="Gotham" w:cs="Arial"/>
          <w:sz w:val="22"/>
          <w:szCs w:val="22"/>
          <w:lang w:val="en-US"/>
        </w:rPr>
      </w:pPr>
      <w:r w:rsidRPr="00553CCA">
        <w:rPr>
          <w:rFonts w:ascii="Gotham" w:hAnsi="Gotham" w:cs="Arial"/>
          <w:sz w:val="22"/>
          <w:szCs w:val="22"/>
          <w:lang w:val="en-GB"/>
        </w:rPr>
        <w:t xml:space="preserve">That its representative is empowered to enter into this type of contracts, as established in (which type of document) </w:t>
      </w:r>
      <w:r w:rsidRPr="00553CCA">
        <w:rPr>
          <w:rFonts w:ascii="Gotham" w:hAnsi="Gotham" w:cs="Arial"/>
          <w:sz w:val="22"/>
          <w:szCs w:val="22"/>
          <w:highlight w:val="yellow"/>
          <w:lang w:val="en-GB"/>
        </w:rPr>
        <w:t>_______________________________</w:t>
      </w:r>
      <w:r w:rsidR="00553CCA">
        <w:rPr>
          <w:rFonts w:ascii="Gotham" w:hAnsi="Gotham" w:cs="Arial"/>
          <w:sz w:val="22"/>
          <w:szCs w:val="22"/>
          <w:highlight w:val="yellow"/>
          <w:lang w:val="en-GB"/>
        </w:rPr>
        <w:t>____________________________</w:t>
      </w:r>
      <w:r w:rsidRPr="00553CCA">
        <w:rPr>
          <w:rFonts w:ascii="Gotham" w:hAnsi="Gotham" w:cs="Arial"/>
          <w:sz w:val="22"/>
          <w:szCs w:val="22"/>
          <w:highlight w:val="yellow"/>
          <w:lang w:val="en-GB"/>
        </w:rPr>
        <w:t>__.</w:t>
      </w:r>
    </w:p>
    <w:p w:rsidR="003C53C1" w:rsidRPr="00553CCA" w:rsidRDefault="003C53C1" w:rsidP="003C53C1">
      <w:pPr>
        <w:pStyle w:val="Prrafodelista"/>
        <w:rPr>
          <w:rFonts w:ascii="Gotham" w:hAnsi="Gotham" w:cs="Arial"/>
          <w:sz w:val="22"/>
          <w:szCs w:val="22"/>
          <w:lang w:val="en-US"/>
        </w:rPr>
      </w:pPr>
    </w:p>
    <w:p w:rsidR="003C53C1" w:rsidRPr="00553CCA" w:rsidRDefault="004F126C" w:rsidP="004F126C">
      <w:pPr>
        <w:numPr>
          <w:ilvl w:val="0"/>
          <w:numId w:val="11"/>
        </w:numPr>
        <w:autoSpaceDE w:val="0"/>
        <w:autoSpaceDN w:val="0"/>
        <w:adjustRightInd w:val="0"/>
        <w:rPr>
          <w:rFonts w:ascii="Gotham" w:hAnsi="Gotham" w:cs="Arial"/>
          <w:sz w:val="22"/>
          <w:szCs w:val="22"/>
          <w:lang w:val="en-US"/>
        </w:rPr>
      </w:pPr>
      <w:r w:rsidRPr="00553CCA">
        <w:rPr>
          <w:rFonts w:ascii="Gotham" w:hAnsi="Gotham" w:cs="Arial"/>
          <w:sz w:val="22"/>
          <w:szCs w:val="22"/>
          <w:lang w:val="en-GB"/>
        </w:rPr>
        <w:t>A</w:t>
      </w:r>
      <w:r w:rsidR="003C53C1" w:rsidRPr="00553CCA">
        <w:rPr>
          <w:rFonts w:ascii="Gotham" w:hAnsi="Gotham" w:cs="Arial"/>
          <w:sz w:val="22"/>
          <w:szCs w:val="22"/>
          <w:lang w:val="en-GB"/>
        </w:rPr>
        <w:t xml:space="preserve">mong its purposes (of the institution) is </w:t>
      </w:r>
      <w:r w:rsidR="003C53C1" w:rsidRPr="00553CCA">
        <w:rPr>
          <w:rFonts w:ascii="Gotham" w:hAnsi="Gotham" w:cs="Arial"/>
          <w:sz w:val="22"/>
          <w:szCs w:val="22"/>
          <w:highlight w:val="yellow"/>
          <w:lang w:val="en-GB"/>
        </w:rPr>
        <w:t>____________________________</w:t>
      </w:r>
      <w:r w:rsidR="00553CCA">
        <w:rPr>
          <w:rFonts w:ascii="Gotham" w:hAnsi="Gotham" w:cs="Arial"/>
          <w:sz w:val="22"/>
          <w:szCs w:val="22"/>
          <w:highlight w:val="yellow"/>
          <w:lang w:val="en-GB"/>
        </w:rPr>
        <w:t>____________________________</w:t>
      </w:r>
      <w:r w:rsidR="003C53C1" w:rsidRPr="00553CCA">
        <w:rPr>
          <w:rFonts w:ascii="Gotham" w:hAnsi="Gotham" w:cs="Arial"/>
          <w:sz w:val="22"/>
          <w:szCs w:val="22"/>
          <w:highlight w:val="yellow"/>
          <w:lang w:val="en-GB"/>
        </w:rPr>
        <w:t>_____.</w:t>
      </w:r>
    </w:p>
    <w:p w:rsidR="003C53C1" w:rsidRPr="00553CCA" w:rsidRDefault="003C53C1" w:rsidP="003C53C1">
      <w:pPr>
        <w:pStyle w:val="Prrafodelista"/>
        <w:rPr>
          <w:rFonts w:ascii="Gotham" w:hAnsi="Gotham" w:cs="Arial"/>
          <w:sz w:val="22"/>
          <w:szCs w:val="22"/>
          <w:lang w:val="en-US"/>
        </w:rPr>
      </w:pPr>
    </w:p>
    <w:p w:rsidR="003C53C1" w:rsidRPr="00553CCA" w:rsidRDefault="003C53C1" w:rsidP="004F126C">
      <w:pPr>
        <w:numPr>
          <w:ilvl w:val="0"/>
          <w:numId w:val="11"/>
        </w:numPr>
        <w:autoSpaceDE w:val="0"/>
        <w:autoSpaceDN w:val="0"/>
        <w:adjustRightInd w:val="0"/>
        <w:rPr>
          <w:rFonts w:ascii="Gotham" w:hAnsi="Gotham" w:cs="Arial"/>
          <w:sz w:val="22"/>
          <w:szCs w:val="22"/>
          <w:lang w:val="en-US"/>
        </w:rPr>
      </w:pPr>
      <w:r w:rsidRPr="00553CCA">
        <w:rPr>
          <w:rFonts w:ascii="Gotham" w:hAnsi="Gotham" w:cs="Arial"/>
          <w:sz w:val="22"/>
          <w:szCs w:val="22"/>
          <w:lang w:val="en-US"/>
        </w:rPr>
        <w:t xml:space="preserve">That designates as </w:t>
      </w:r>
      <w:r w:rsidR="007E7ACF" w:rsidRPr="00553CCA">
        <w:rPr>
          <w:rFonts w:ascii="Gotham" w:hAnsi="Gotham" w:cs="Arial"/>
          <w:sz w:val="22"/>
          <w:szCs w:val="22"/>
          <w:lang w:val="en-US"/>
        </w:rPr>
        <w:t>responsible</w:t>
      </w:r>
      <w:r w:rsidRPr="00553CCA">
        <w:rPr>
          <w:rFonts w:ascii="Gotham" w:hAnsi="Gotham" w:cs="Arial"/>
          <w:sz w:val="22"/>
          <w:szCs w:val="22"/>
          <w:lang w:val="en-US"/>
        </w:rPr>
        <w:t xml:space="preserve"> for the execution of this agreement the </w:t>
      </w:r>
      <w:r w:rsidRPr="00553CCA">
        <w:rPr>
          <w:rFonts w:ascii="Gotham" w:hAnsi="Gotham" w:cs="Arial"/>
          <w:sz w:val="22"/>
          <w:szCs w:val="22"/>
          <w:highlight w:val="yellow"/>
          <w:lang w:val="en-US"/>
        </w:rPr>
        <w:t>________________________________</w:t>
      </w:r>
      <w:r w:rsidR="00553CCA">
        <w:rPr>
          <w:rFonts w:ascii="Gotham" w:hAnsi="Gotham" w:cs="Arial"/>
          <w:sz w:val="22"/>
          <w:szCs w:val="22"/>
          <w:highlight w:val="yellow"/>
          <w:lang w:val="en-US"/>
        </w:rPr>
        <w:t>____________________________</w:t>
      </w:r>
      <w:r w:rsidR="00A70748" w:rsidRPr="00553CCA">
        <w:rPr>
          <w:rFonts w:ascii="Gotham" w:hAnsi="Gotham" w:cs="Arial"/>
          <w:sz w:val="22"/>
          <w:szCs w:val="22"/>
          <w:highlight w:val="yellow"/>
          <w:lang w:val="en-US"/>
        </w:rPr>
        <w:t>_.</w:t>
      </w:r>
    </w:p>
    <w:p w:rsidR="003C53C1" w:rsidRPr="00553CCA" w:rsidRDefault="003C53C1" w:rsidP="003C53C1">
      <w:pPr>
        <w:pStyle w:val="Prrafodelista"/>
        <w:rPr>
          <w:rFonts w:ascii="Gotham" w:hAnsi="Gotham" w:cs="Arial"/>
          <w:sz w:val="22"/>
          <w:szCs w:val="22"/>
          <w:lang w:val="en-GB"/>
        </w:rPr>
      </w:pPr>
    </w:p>
    <w:p w:rsidR="0072245E" w:rsidRPr="00553CCA" w:rsidRDefault="0072245E" w:rsidP="004F126C">
      <w:pPr>
        <w:numPr>
          <w:ilvl w:val="0"/>
          <w:numId w:val="11"/>
        </w:numPr>
        <w:autoSpaceDE w:val="0"/>
        <w:autoSpaceDN w:val="0"/>
        <w:adjustRightInd w:val="0"/>
        <w:rPr>
          <w:rFonts w:ascii="Gotham" w:hAnsi="Gotham" w:cs="Arial"/>
          <w:sz w:val="22"/>
          <w:szCs w:val="22"/>
          <w:lang w:val="en-US"/>
        </w:rPr>
      </w:pPr>
      <w:r w:rsidRPr="00553CCA">
        <w:rPr>
          <w:rFonts w:ascii="Gotham" w:hAnsi="Gotham" w:cs="Arial"/>
          <w:sz w:val="22"/>
          <w:szCs w:val="22"/>
          <w:lang w:val="en-GB"/>
        </w:rPr>
        <w:t xml:space="preserve">That the legal address is the property located at </w:t>
      </w:r>
      <w:r w:rsidR="00B631B1" w:rsidRPr="00553CCA">
        <w:rPr>
          <w:rFonts w:ascii="Gotham" w:hAnsi="Gotham" w:cs="Arial"/>
          <w:sz w:val="22"/>
          <w:szCs w:val="22"/>
          <w:highlight w:val="yellow"/>
          <w:lang w:val="en-GB"/>
        </w:rPr>
        <w:t>_____________</w:t>
      </w:r>
      <w:r w:rsidR="00947486" w:rsidRPr="00553CCA">
        <w:rPr>
          <w:rFonts w:ascii="Gotham" w:hAnsi="Gotham" w:cs="Arial"/>
          <w:sz w:val="22"/>
          <w:szCs w:val="22"/>
          <w:highlight w:val="yellow"/>
          <w:lang w:val="en-GB"/>
        </w:rPr>
        <w:t>_____</w:t>
      </w:r>
      <w:r w:rsidR="00553CCA">
        <w:rPr>
          <w:rFonts w:ascii="Gotham" w:hAnsi="Gotham" w:cs="Arial"/>
          <w:sz w:val="22"/>
          <w:szCs w:val="22"/>
          <w:highlight w:val="yellow"/>
          <w:lang w:val="en-GB"/>
        </w:rPr>
        <w:t>__________________________________</w:t>
      </w:r>
      <w:r w:rsidR="00947486" w:rsidRPr="00553CCA">
        <w:rPr>
          <w:rFonts w:ascii="Gotham" w:hAnsi="Gotham" w:cs="Arial"/>
          <w:sz w:val="22"/>
          <w:szCs w:val="22"/>
          <w:highlight w:val="yellow"/>
          <w:lang w:val="en-GB"/>
        </w:rPr>
        <w:t>_________.</w:t>
      </w:r>
    </w:p>
    <w:p w:rsidR="00A57961" w:rsidRPr="00553CCA" w:rsidRDefault="00A57961" w:rsidP="004A528E">
      <w:pPr>
        <w:spacing w:before="237" w:line="228" w:lineRule="exact"/>
        <w:jc w:val="both"/>
        <w:rPr>
          <w:rFonts w:ascii="Gotham" w:hAnsi="Gotham" w:cs="Arial"/>
          <w:sz w:val="22"/>
          <w:szCs w:val="22"/>
          <w:lang w:val="en-GB"/>
        </w:rPr>
      </w:pPr>
    </w:p>
    <w:p w:rsidR="0072245E" w:rsidRPr="00553CCA" w:rsidRDefault="0072245E" w:rsidP="004A528E">
      <w:pPr>
        <w:spacing w:before="237" w:line="228" w:lineRule="exact"/>
        <w:jc w:val="both"/>
        <w:rPr>
          <w:rFonts w:ascii="Gotham" w:hAnsi="Gotham" w:cs="Arial"/>
          <w:sz w:val="22"/>
          <w:szCs w:val="22"/>
          <w:lang w:val="en-GB"/>
        </w:rPr>
      </w:pPr>
      <w:r w:rsidRPr="00553CCA">
        <w:rPr>
          <w:rFonts w:ascii="Gotham" w:hAnsi="Gotham" w:cs="Arial"/>
          <w:sz w:val="22"/>
          <w:szCs w:val="22"/>
          <w:lang w:val="en-GB"/>
        </w:rPr>
        <w:t>"</w:t>
      </w:r>
      <w:r w:rsidRPr="00553CCA">
        <w:rPr>
          <w:rFonts w:ascii="Gotham" w:hAnsi="Gotham" w:cs="Arial"/>
          <w:b/>
          <w:sz w:val="22"/>
          <w:szCs w:val="22"/>
          <w:lang w:val="en-GB"/>
        </w:rPr>
        <w:t>UDEG</w:t>
      </w:r>
      <w:r w:rsidRPr="00553CCA">
        <w:rPr>
          <w:rFonts w:ascii="Gotham" w:hAnsi="Gotham" w:cs="Arial"/>
          <w:sz w:val="22"/>
          <w:szCs w:val="22"/>
          <w:lang w:val="en-GB"/>
        </w:rPr>
        <w:t>" DECLARES:</w:t>
      </w:r>
    </w:p>
    <w:p w:rsidR="00B33DBB" w:rsidRPr="00553CCA" w:rsidRDefault="00B33DBB" w:rsidP="00B33DBB">
      <w:pPr>
        <w:jc w:val="both"/>
        <w:rPr>
          <w:rFonts w:ascii="Gotham" w:hAnsi="Gotham" w:cs="Arial"/>
          <w:sz w:val="22"/>
          <w:szCs w:val="22"/>
          <w:lang w:val="en-GB"/>
        </w:rPr>
      </w:pPr>
    </w:p>
    <w:p w:rsidR="00401890" w:rsidRPr="00553CCA" w:rsidRDefault="0072245E" w:rsidP="00B33DBB">
      <w:pPr>
        <w:numPr>
          <w:ilvl w:val="0"/>
          <w:numId w:val="10"/>
        </w:numPr>
        <w:jc w:val="both"/>
        <w:rPr>
          <w:rFonts w:ascii="Gotham" w:hAnsi="Gotham" w:cs="Arial"/>
          <w:sz w:val="22"/>
          <w:szCs w:val="22"/>
          <w:lang w:val="en-GB"/>
        </w:rPr>
      </w:pPr>
      <w:r w:rsidRPr="00553CCA">
        <w:rPr>
          <w:rFonts w:ascii="Gotham" w:hAnsi="Gotham" w:cs="Arial"/>
          <w:sz w:val="22"/>
          <w:szCs w:val="22"/>
          <w:lang w:val="en-GB"/>
        </w:rPr>
        <w:t xml:space="preserve">That it is a public body, decentralized from the State Government of Jalisco; it is a legal entity with full autonomy and property ownership </w:t>
      </w:r>
      <w:r w:rsidR="00DE345B" w:rsidRPr="00553CCA">
        <w:rPr>
          <w:rFonts w:ascii="Gotham" w:hAnsi="Gotham" w:cs="Arial"/>
          <w:sz w:val="22"/>
          <w:szCs w:val="22"/>
          <w:lang w:val="en-GB"/>
        </w:rPr>
        <w:t>right’s</w:t>
      </w:r>
      <w:r w:rsidRPr="00553CCA">
        <w:rPr>
          <w:rFonts w:ascii="Gotham" w:hAnsi="Gotham" w:cs="Arial"/>
          <w:sz w:val="22"/>
          <w:szCs w:val="22"/>
          <w:lang w:val="en-GB"/>
        </w:rPr>
        <w:t>, conforming to that which is stated in article 1 of its Organic law, promulgated by the local Executive on the 15th day of January, 1994, in execution of the decree number 15319 of the Honorable Congress of the State of Jalisco.</w:t>
      </w:r>
    </w:p>
    <w:p w:rsidR="0072245E" w:rsidRPr="00553CCA" w:rsidRDefault="0072245E" w:rsidP="00B33DBB">
      <w:pPr>
        <w:numPr>
          <w:ilvl w:val="0"/>
          <w:numId w:val="10"/>
        </w:numPr>
        <w:spacing w:before="237" w:line="228" w:lineRule="exact"/>
        <w:jc w:val="both"/>
        <w:rPr>
          <w:rFonts w:ascii="Gotham" w:hAnsi="Gotham" w:cs="Arial"/>
          <w:sz w:val="22"/>
          <w:szCs w:val="22"/>
          <w:lang w:val="en-GB"/>
        </w:rPr>
      </w:pPr>
      <w:r w:rsidRPr="00553CCA">
        <w:rPr>
          <w:rFonts w:ascii="Gotham" w:hAnsi="Gotham" w:cs="Arial"/>
          <w:sz w:val="22"/>
          <w:szCs w:val="22"/>
          <w:lang w:val="en-GB"/>
        </w:rPr>
        <w:t xml:space="preserve">That its stated aims are to train and update technicians, high school diploma holders, professional technicians, professionals, graduates and other human resources that require the socio-economic development of the State; to organize, carry out, encourage and disseminate scientific, technological and humanistic research, to uphold, conserve, </w:t>
      </w:r>
      <w:r w:rsidR="00DE345B" w:rsidRPr="00553CCA">
        <w:rPr>
          <w:rFonts w:ascii="Gotham" w:hAnsi="Gotham" w:cs="Arial"/>
          <w:sz w:val="22"/>
          <w:szCs w:val="22"/>
          <w:lang w:val="en-GB"/>
        </w:rPr>
        <w:t>increase and</w:t>
      </w:r>
      <w:r w:rsidRPr="00553CCA">
        <w:rPr>
          <w:rFonts w:ascii="Gotham" w:hAnsi="Gotham" w:cs="Arial"/>
          <w:sz w:val="22"/>
          <w:szCs w:val="22"/>
          <w:lang w:val="en-GB"/>
        </w:rPr>
        <w:t xml:space="preserve"> spread cultural awareness, and to work alongside the competent educational authorities in the orientation and promotion of upper-intermediate and higher education, as well as with the development of science and technology, all of this in keeping with article 5 of its Organic Law.</w:t>
      </w:r>
    </w:p>
    <w:p w:rsidR="0072245E" w:rsidRPr="00553CCA" w:rsidRDefault="0072245E" w:rsidP="00B33DBB">
      <w:pPr>
        <w:numPr>
          <w:ilvl w:val="0"/>
          <w:numId w:val="10"/>
        </w:numPr>
        <w:spacing w:before="237" w:line="228" w:lineRule="exact"/>
        <w:jc w:val="both"/>
        <w:rPr>
          <w:rFonts w:ascii="Gotham" w:hAnsi="Gotham" w:cs="Arial"/>
          <w:sz w:val="22"/>
          <w:szCs w:val="22"/>
          <w:lang w:val="en-GB"/>
        </w:rPr>
      </w:pPr>
      <w:r w:rsidRPr="00553CCA">
        <w:rPr>
          <w:rFonts w:ascii="Gotham" w:hAnsi="Gotham" w:cs="Arial"/>
          <w:sz w:val="22"/>
          <w:szCs w:val="22"/>
          <w:lang w:val="en-GB"/>
        </w:rPr>
        <w:t xml:space="preserve">That it conforms to article 6, section III of its Organic Law, in that it undertakes programs of teaching, research and the diffusion of cultural </w:t>
      </w:r>
      <w:r w:rsidRPr="00553CCA">
        <w:rPr>
          <w:rFonts w:ascii="Gotham" w:hAnsi="Gotham" w:cs="Arial"/>
          <w:sz w:val="22"/>
          <w:szCs w:val="22"/>
          <w:lang w:val="en-GB"/>
        </w:rPr>
        <w:lastRenderedPageBreak/>
        <w:t xml:space="preserve">awareness, in </w:t>
      </w:r>
      <w:r w:rsidR="00DE345B" w:rsidRPr="00553CCA">
        <w:rPr>
          <w:rFonts w:ascii="Gotham" w:hAnsi="Gotham" w:cs="Arial"/>
          <w:sz w:val="22"/>
          <w:szCs w:val="22"/>
          <w:lang w:val="en-GB"/>
        </w:rPr>
        <w:t>agreement</w:t>
      </w:r>
      <w:r w:rsidR="007E7ACF" w:rsidRPr="00553CCA">
        <w:rPr>
          <w:rFonts w:ascii="Gotham" w:hAnsi="Gotham" w:cs="Arial"/>
          <w:sz w:val="22"/>
          <w:szCs w:val="22"/>
          <w:lang w:val="en-GB"/>
        </w:rPr>
        <w:t xml:space="preserve"> with the principl</w:t>
      </w:r>
      <w:r w:rsidRPr="00553CCA">
        <w:rPr>
          <w:rFonts w:ascii="Gotham" w:hAnsi="Gotham" w:cs="Arial"/>
          <w:sz w:val="22"/>
          <w:szCs w:val="22"/>
          <w:lang w:val="en-GB"/>
        </w:rPr>
        <w:t>es and directions laid out in article 3 of the Political Constitution of the Mexican United States.</w:t>
      </w:r>
    </w:p>
    <w:p w:rsidR="000E1B96" w:rsidRPr="00553CCA" w:rsidRDefault="0072245E" w:rsidP="00B33DBB">
      <w:pPr>
        <w:numPr>
          <w:ilvl w:val="0"/>
          <w:numId w:val="10"/>
        </w:numPr>
        <w:spacing w:before="237" w:line="228" w:lineRule="exact"/>
        <w:jc w:val="both"/>
        <w:rPr>
          <w:rFonts w:ascii="Gotham" w:hAnsi="Gotham" w:cs="Arial"/>
          <w:sz w:val="22"/>
          <w:szCs w:val="22"/>
          <w:lang w:val="en-GB"/>
        </w:rPr>
      </w:pPr>
      <w:r w:rsidRPr="00553CCA">
        <w:rPr>
          <w:rFonts w:ascii="Gotham" w:hAnsi="Gotham" w:cs="Arial"/>
          <w:sz w:val="22"/>
          <w:szCs w:val="22"/>
          <w:lang w:val="en-GB"/>
        </w:rPr>
        <w:t xml:space="preserve">That the Rector General is the highest executive authority and the legal representative of the University of Guadalajara, conforming to that which is stipulated in </w:t>
      </w:r>
      <w:r w:rsidR="00DE345B" w:rsidRPr="00553CCA">
        <w:rPr>
          <w:rFonts w:ascii="Gotham" w:hAnsi="Gotham" w:cs="Arial"/>
          <w:sz w:val="22"/>
          <w:szCs w:val="22"/>
          <w:lang w:val="en-GB"/>
        </w:rPr>
        <w:t>article</w:t>
      </w:r>
      <w:r w:rsidRPr="00553CCA">
        <w:rPr>
          <w:rFonts w:ascii="Gotham" w:hAnsi="Gotham" w:cs="Arial"/>
          <w:sz w:val="22"/>
          <w:szCs w:val="22"/>
          <w:lang w:val="en-GB"/>
        </w:rPr>
        <w:t xml:space="preserve"> 32 of the Organic Law.</w:t>
      </w:r>
    </w:p>
    <w:p w:rsidR="0072245E" w:rsidRPr="00553CCA" w:rsidRDefault="0072245E" w:rsidP="00B33DBB">
      <w:pPr>
        <w:numPr>
          <w:ilvl w:val="0"/>
          <w:numId w:val="10"/>
        </w:numPr>
        <w:spacing w:before="237" w:line="228" w:lineRule="exact"/>
        <w:jc w:val="both"/>
        <w:rPr>
          <w:rFonts w:ascii="Gotham" w:hAnsi="Gotham" w:cs="Arial"/>
          <w:sz w:val="22"/>
          <w:szCs w:val="22"/>
          <w:lang w:val="en-GB"/>
        </w:rPr>
      </w:pPr>
      <w:r w:rsidRPr="00553CCA">
        <w:rPr>
          <w:rFonts w:ascii="Gotham" w:hAnsi="Gotham" w:cs="Arial"/>
          <w:sz w:val="22"/>
          <w:szCs w:val="22"/>
          <w:lang w:val="en-GB"/>
        </w:rPr>
        <w:t xml:space="preserve">That the Secretary General, conforming to article 40 of the </w:t>
      </w:r>
      <w:r w:rsidR="00DE345B" w:rsidRPr="00553CCA">
        <w:rPr>
          <w:rFonts w:ascii="Gotham" w:hAnsi="Gotham" w:cs="Arial"/>
          <w:sz w:val="22"/>
          <w:szCs w:val="22"/>
          <w:lang w:val="en-GB"/>
        </w:rPr>
        <w:t>often-quoted</w:t>
      </w:r>
      <w:r w:rsidRPr="00553CCA">
        <w:rPr>
          <w:rFonts w:ascii="Gotham" w:hAnsi="Gotham" w:cs="Arial"/>
          <w:sz w:val="22"/>
          <w:szCs w:val="22"/>
          <w:lang w:val="en-GB"/>
        </w:rPr>
        <w:t xml:space="preserve"> Organic Law, is </w:t>
      </w:r>
      <w:r w:rsidR="00E4419C" w:rsidRPr="00553CCA">
        <w:rPr>
          <w:rFonts w:ascii="Gotham" w:hAnsi="Gotham" w:cs="Arial"/>
          <w:sz w:val="22"/>
          <w:szCs w:val="22"/>
          <w:lang w:val="en-GB"/>
        </w:rPr>
        <w:t>responsible</w:t>
      </w:r>
      <w:r w:rsidRPr="00553CCA">
        <w:rPr>
          <w:rFonts w:ascii="Gotham" w:hAnsi="Gotham" w:cs="Arial"/>
          <w:sz w:val="22"/>
          <w:szCs w:val="22"/>
          <w:lang w:val="en-GB"/>
        </w:rPr>
        <w:t xml:space="preserve"> for certifying the acts and provision in the terms of the law. </w:t>
      </w:r>
    </w:p>
    <w:p w:rsidR="0072245E" w:rsidRPr="00553CCA" w:rsidRDefault="0072245E" w:rsidP="00B33DBB">
      <w:pPr>
        <w:numPr>
          <w:ilvl w:val="0"/>
          <w:numId w:val="10"/>
        </w:numPr>
        <w:spacing w:before="237" w:line="228" w:lineRule="exact"/>
        <w:jc w:val="both"/>
        <w:rPr>
          <w:rFonts w:ascii="Gotham" w:hAnsi="Gotham" w:cs="Arial"/>
          <w:sz w:val="22"/>
          <w:szCs w:val="22"/>
          <w:lang w:val="en-GB"/>
        </w:rPr>
      </w:pPr>
      <w:bookmarkStart w:id="0" w:name="_GoBack"/>
      <w:bookmarkEnd w:id="0"/>
      <w:r w:rsidRPr="00553CCA">
        <w:rPr>
          <w:rFonts w:ascii="Gotham" w:hAnsi="Gotham" w:cs="Arial"/>
          <w:sz w:val="22"/>
          <w:szCs w:val="22"/>
          <w:lang w:val="en-GB"/>
        </w:rPr>
        <w:t>That indicates as legal domicile, the property located in the Juárez Avenue number 976, C.P. 44100 in Guadalajara, Jalisco.</w:t>
      </w:r>
    </w:p>
    <w:p w:rsidR="00776263" w:rsidRPr="00553CCA" w:rsidRDefault="00776263" w:rsidP="00776263">
      <w:pPr>
        <w:rPr>
          <w:rFonts w:ascii="Gotham" w:hAnsi="Gotham" w:cs="Arial"/>
          <w:sz w:val="22"/>
          <w:szCs w:val="22"/>
          <w:lang w:val="en-GB"/>
        </w:rPr>
      </w:pPr>
    </w:p>
    <w:p w:rsidR="00C85298" w:rsidRPr="00553CCA" w:rsidRDefault="00C85298" w:rsidP="000E5644">
      <w:pPr>
        <w:pStyle w:val="Ttulo1"/>
        <w:keepNext w:val="0"/>
        <w:rPr>
          <w:rFonts w:ascii="Gotham" w:hAnsi="Gotham"/>
          <w:spacing w:val="160"/>
          <w:sz w:val="22"/>
          <w:szCs w:val="22"/>
          <w:lang w:val="en-GB"/>
        </w:rPr>
      </w:pPr>
      <w:r w:rsidRPr="00553CCA">
        <w:rPr>
          <w:rFonts w:ascii="Gotham" w:hAnsi="Gotham"/>
          <w:spacing w:val="160"/>
          <w:sz w:val="22"/>
          <w:szCs w:val="22"/>
          <w:lang w:val="en-GB"/>
        </w:rPr>
        <w:t>CLAUSES</w:t>
      </w:r>
    </w:p>
    <w:p w:rsidR="00994496" w:rsidRPr="00553CCA" w:rsidRDefault="00994496" w:rsidP="00C85298">
      <w:pPr>
        <w:rPr>
          <w:rFonts w:ascii="Gotham" w:hAnsi="Gotham" w:cs="Arial"/>
          <w:sz w:val="22"/>
          <w:szCs w:val="22"/>
          <w:lang w:val="en-GB"/>
        </w:rPr>
      </w:pPr>
    </w:p>
    <w:p w:rsidR="00C85298" w:rsidRPr="00553CCA" w:rsidRDefault="00C85298" w:rsidP="00C85298">
      <w:pPr>
        <w:pStyle w:val="Ttulo1"/>
        <w:keepNext w:val="0"/>
        <w:jc w:val="both"/>
        <w:rPr>
          <w:rFonts w:ascii="Gotham" w:hAnsi="Gotham"/>
          <w:b w:val="0"/>
          <w:sz w:val="22"/>
          <w:szCs w:val="22"/>
          <w:lang w:val="en-GB"/>
        </w:rPr>
      </w:pPr>
      <w:r w:rsidRPr="00553CCA">
        <w:rPr>
          <w:rFonts w:ascii="Gotham" w:hAnsi="Gotham"/>
          <w:sz w:val="22"/>
          <w:szCs w:val="22"/>
          <w:lang w:val="en-GB"/>
        </w:rPr>
        <w:t xml:space="preserve">FIRST. </w:t>
      </w:r>
      <w:r w:rsidRPr="00553CCA">
        <w:rPr>
          <w:rFonts w:ascii="Gotham" w:hAnsi="Gotham"/>
          <w:b w:val="0"/>
          <w:sz w:val="22"/>
          <w:szCs w:val="22"/>
          <w:lang w:val="en-GB"/>
        </w:rPr>
        <w:t xml:space="preserve">The objective of the present </w:t>
      </w:r>
      <w:r w:rsidR="00F65B6A" w:rsidRPr="00553CCA">
        <w:rPr>
          <w:rFonts w:ascii="Gotham" w:hAnsi="Gotham"/>
          <w:b w:val="0"/>
          <w:sz w:val="22"/>
          <w:szCs w:val="22"/>
          <w:lang w:val="en-GB"/>
        </w:rPr>
        <w:t>Agreement</w:t>
      </w:r>
      <w:r w:rsidRPr="00553CCA">
        <w:rPr>
          <w:rFonts w:ascii="Gotham" w:hAnsi="Gotham"/>
          <w:b w:val="0"/>
          <w:sz w:val="22"/>
          <w:szCs w:val="22"/>
          <w:lang w:val="en-GB"/>
        </w:rPr>
        <w:t xml:space="preserve"> is to establish the criteria under which the “UDEG” and the </w:t>
      </w:r>
      <w:r w:rsidRPr="00553CCA">
        <w:rPr>
          <w:rFonts w:ascii="Gotham" w:hAnsi="Gotham"/>
          <w:b w:val="0"/>
          <w:sz w:val="22"/>
          <w:szCs w:val="22"/>
          <w:highlight w:val="yellow"/>
          <w:lang w:val="en-GB"/>
        </w:rPr>
        <w:t>“</w:t>
      </w:r>
      <w:r w:rsidR="000E1B96" w:rsidRPr="00553CCA">
        <w:rPr>
          <w:rFonts w:ascii="Gotham" w:hAnsi="Gotham"/>
          <w:b w:val="0"/>
          <w:sz w:val="22"/>
          <w:szCs w:val="22"/>
          <w:highlight w:val="yellow"/>
          <w:lang w:val="en-GB"/>
        </w:rPr>
        <w:t>_</w:t>
      </w:r>
      <w:r w:rsidR="004F6288" w:rsidRPr="00553CCA">
        <w:rPr>
          <w:rFonts w:ascii="Gotham" w:hAnsi="Gotham"/>
          <w:b w:val="0"/>
          <w:sz w:val="22"/>
          <w:szCs w:val="22"/>
          <w:highlight w:val="yellow"/>
          <w:lang w:val="en-GB"/>
        </w:rPr>
        <w:t>_</w:t>
      </w:r>
      <w:r w:rsidR="000E1B96" w:rsidRPr="00553CCA">
        <w:rPr>
          <w:rFonts w:ascii="Gotham" w:hAnsi="Gotham"/>
          <w:b w:val="0"/>
          <w:sz w:val="22"/>
          <w:szCs w:val="22"/>
          <w:highlight w:val="yellow"/>
          <w:lang w:val="en-GB"/>
        </w:rPr>
        <w:t>_</w:t>
      </w:r>
      <w:r w:rsidRPr="00553CCA">
        <w:rPr>
          <w:rFonts w:ascii="Gotham" w:hAnsi="Gotham"/>
          <w:b w:val="0"/>
          <w:sz w:val="22"/>
          <w:szCs w:val="22"/>
          <w:highlight w:val="yellow"/>
          <w:lang w:val="en-GB"/>
        </w:rPr>
        <w:t>”</w:t>
      </w:r>
      <w:r w:rsidRPr="00553CCA">
        <w:rPr>
          <w:rFonts w:ascii="Gotham" w:hAnsi="Gotham"/>
          <w:b w:val="0"/>
          <w:sz w:val="22"/>
          <w:szCs w:val="22"/>
          <w:lang w:val="en-GB"/>
        </w:rPr>
        <w:t xml:space="preserve"> will</w:t>
      </w:r>
      <w:r w:rsidR="001A2EB2" w:rsidRPr="00553CCA">
        <w:rPr>
          <w:rFonts w:ascii="Gotham" w:hAnsi="Gotham"/>
          <w:b w:val="0"/>
          <w:sz w:val="22"/>
          <w:szCs w:val="22"/>
          <w:lang w:val="en-GB"/>
        </w:rPr>
        <w:t xml:space="preserve"> jointly carr</w:t>
      </w:r>
      <w:r w:rsidR="00A72115" w:rsidRPr="00553CCA">
        <w:rPr>
          <w:rFonts w:ascii="Gotham" w:hAnsi="Gotham"/>
          <w:b w:val="0"/>
          <w:sz w:val="22"/>
          <w:szCs w:val="22"/>
          <w:lang w:val="en-GB"/>
        </w:rPr>
        <w:t>y out</w:t>
      </w:r>
      <w:r w:rsidR="001A2EB2" w:rsidRPr="00553CCA">
        <w:rPr>
          <w:rFonts w:ascii="Gotham" w:hAnsi="Gotham"/>
          <w:b w:val="0"/>
          <w:sz w:val="22"/>
          <w:szCs w:val="22"/>
          <w:lang w:val="en-GB"/>
        </w:rPr>
        <w:t xml:space="preserve"> academic,</w:t>
      </w:r>
      <w:r w:rsidR="00A72115" w:rsidRPr="00553CCA">
        <w:rPr>
          <w:rFonts w:ascii="Gotham" w:hAnsi="Gotham"/>
          <w:b w:val="0"/>
          <w:sz w:val="22"/>
          <w:szCs w:val="22"/>
          <w:lang w:val="en-GB"/>
        </w:rPr>
        <w:t xml:space="preserve"> scientific and cultural collaborative </w:t>
      </w:r>
      <w:r w:rsidRPr="00553CCA">
        <w:rPr>
          <w:rFonts w:ascii="Gotham" w:hAnsi="Gotham"/>
          <w:b w:val="0"/>
          <w:sz w:val="22"/>
          <w:szCs w:val="22"/>
          <w:lang w:val="en-GB"/>
        </w:rPr>
        <w:t>activities</w:t>
      </w:r>
      <w:r w:rsidR="00A72115" w:rsidRPr="00553CCA">
        <w:rPr>
          <w:rFonts w:ascii="Gotham" w:hAnsi="Gotham"/>
          <w:b w:val="0"/>
          <w:sz w:val="22"/>
          <w:szCs w:val="22"/>
          <w:lang w:val="en-GB"/>
        </w:rPr>
        <w:t xml:space="preserve">, for the enrichment of the educational functions that </w:t>
      </w:r>
      <w:proofErr w:type="gramStart"/>
      <w:r w:rsidR="00A72115" w:rsidRPr="00553CCA">
        <w:rPr>
          <w:rFonts w:ascii="Gotham" w:hAnsi="Gotham"/>
          <w:b w:val="0"/>
          <w:sz w:val="22"/>
          <w:szCs w:val="22"/>
          <w:lang w:val="en-GB"/>
        </w:rPr>
        <w:t>are fulfilled</w:t>
      </w:r>
      <w:proofErr w:type="gramEnd"/>
      <w:r w:rsidRPr="00553CCA">
        <w:rPr>
          <w:rFonts w:ascii="Gotham" w:hAnsi="Gotham"/>
          <w:b w:val="0"/>
          <w:sz w:val="22"/>
          <w:szCs w:val="22"/>
          <w:lang w:val="en-GB"/>
        </w:rPr>
        <w:t>.</w:t>
      </w:r>
    </w:p>
    <w:p w:rsidR="001A2EB2" w:rsidRPr="00553CCA" w:rsidRDefault="001A2EB2" w:rsidP="00C85298">
      <w:pPr>
        <w:pStyle w:val="Ttulo1"/>
        <w:keepNext w:val="0"/>
        <w:ind w:firstLine="360"/>
        <w:jc w:val="both"/>
        <w:rPr>
          <w:rFonts w:ascii="Gotham" w:hAnsi="Gotham"/>
          <w:spacing w:val="-3"/>
          <w:sz w:val="22"/>
          <w:szCs w:val="22"/>
          <w:lang w:val="en-US"/>
        </w:rPr>
      </w:pPr>
    </w:p>
    <w:p w:rsidR="00C85298" w:rsidRPr="00553CCA" w:rsidRDefault="00C85298" w:rsidP="00C85298">
      <w:pPr>
        <w:pStyle w:val="Ttulo1"/>
        <w:keepNext w:val="0"/>
        <w:jc w:val="both"/>
        <w:rPr>
          <w:rFonts w:ascii="Gotham" w:hAnsi="Gotham"/>
          <w:b w:val="0"/>
          <w:sz w:val="22"/>
          <w:szCs w:val="22"/>
          <w:lang w:val="en-GB"/>
        </w:rPr>
      </w:pPr>
      <w:r w:rsidRPr="00553CCA">
        <w:rPr>
          <w:rFonts w:ascii="Gotham" w:hAnsi="Gotham"/>
          <w:sz w:val="22"/>
          <w:szCs w:val="22"/>
          <w:lang w:val="en-GB"/>
        </w:rPr>
        <w:t xml:space="preserve">SECOND. </w:t>
      </w:r>
      <w:r w:rsidRPr="00553CCA">
        <w:rPr>
          <w:rFonts w:ascii="Gotham" w:hAnsi="Gotham"/>
          <w:b w:val="0"/>
          <w:bCs w:val="0"/>
          <w:sz w:val="22"/>
          <w:szCs w:val="22"/>
          <w:lang w:val="en-GB"/>
        </w:rPr>
        <w:t xml:space="preserve">Both </w:t>
      </w:r>
      <w:r w:rsidR="00F65B6A" w:rsidRPr="00553CCA">
        <w:rPr>
          <w:rFonts w:ascii="Gotham" w:hAnsi="Gotham"/>
          <w:b w:val="0"/>
          <w:bCs w:val="0"/>
          <w:sz w:val="22"/>
          <w:szCs w:val="22"/>
          <w:lang w:val="en-GB"/>
        </w:rPr>
        <w:t>Parties</w:t>
      </w:r>
      <w:r w:rsidRPr="00553CCA">
        <w:rPr>
          <w:rFonts w:ascii="Gotham" w:hAnsi="Gotham"/>
          <w:b w:val="0"/>
          <w:sz w:val="22"/>
          <w:szCs w:val="22"/>
          <w:lang w:val="en-GB"/>
        </w:rPr>
        <w:t xml:space="preserve"> agree to initiate cooperation in the following areas: </w:t>
      </w:r>
    </w:p>
    <w:p w:rsidR="00C85298" w:rsidRPr="00553CCA" w:rsidRDefault="00C85298" w:rsidP="00994496">
      <w:pPr>
        <w:rPr>
          <w:rFonts w:ascii="Gotham" w:hAnsi="Gotham" w:cs="Arial"/>
          <w:sz w:val="22"/>
          <w:szCs w:val="22"/>
          <w:lang w:val="en-GB"/>
        </w:rPr>
      </w:pPr>
    </w:p>
    <w:p w:rsidR="00C85298" w:rsidRPr="00553CCA" w:rsidRDefault="00C85298" w:rsidP="00994496">
      <w:pPr>
        <w:pStyle w:val="Ttulo1"/>
        <w:numPr>
          <w:ilvl w:val="0"/>
          <w:numId w:val="2"/>
        </w:numPr>
        <w:jc w:val="both"/>
        <w:rPr>
          <w:rFonts w:ascii="Gotham" w:hAnsi="Gotham"/>
          <w:b w:val="0"/>
          <w:bCs w:val="0"/>
          <w:sz w:val="22"/>
          <w:szCs w:val="22"/>
          <w:lang w:val="en-GB"/>
        </w:rPr>
      </w:pPr>
      <w:r w:rsidRPr="00553CCA">
        <w:rPr>
          <w:rFonts w:ascii="Gotham" w:hAnsi="Gotham"/>
          <w:b w:val="0"/>
          <w:bCs w:val="0"/>
          <w:sz w:val="22"/>
          <w:szCs w:val="22"/>
          <w:lang w:val="en-GB"/>
        </w:rPr>
        <w:t>Student exchange;</w:t>
      </w:r>
    </w:p>
    <w:p w:rsidR="00154C60" w:rsidRPr="00553CCA" w:rsidRDefault="00154C60" w:rsidP="00154C60">
      <w:pPr>
        <w:rPr>
          <w:rFonts w:ascii="Gotham" w:hAnsi="Gotham" w:cs="Arial"/>
          <w:sz w:val="22"/>
          <w:szCs w:val="22"/>
          <w:lang w:val="en-GB"/>
        </w:rPr>
      </w:pPr>
    </w:p>
    <w:p w:rsidR="00C85298" w:rsidRPr="00553CCA" w:rsidRDefault="00154C60" w:rsidP="00994496">
      <w:pPr>
        <w:pStyle w:val="Ttulo1"/>
        <w:numPr>
          <w:ilvl w:val="0"/>
          <w:numId w:val="2"/>
        </w:numPr>
        <w:jc w:val="both"/>
        <w:rPr>
          <w:rFonts w:ascii="Gotham" w:hAnsi="Gotham"/>
          <w:b w:val="0"/>
          <w:bCs w:val="0"/>
          <w:sz w:val="22"/>
          <w:szCs w:val="22"/>
          <w:lang w:val="en-GB"/>
        </w:rPr>
      </w:pPr>
      <w:r w:rsidRPr="00553CCA">
        <w:rPr>
          <w:rFonts w:ascii="Gotham" w:hAnsi="Gotham"/>
          <w:b w:val="0"/>
          <w:bCs w:val="0"/>
          <w:sz w:val="22"/>
          <w:szCs w:val="22"/>
          <w:lang w:val="en-GB"/>
        </w:rPr>
        <w:t>Exchange of academic personnel;</w:t>
      </w:r>
    </w:p>
    <w:p w:rsidR="00154C60" w:rsidRPr="00553CCA" w:rsidRDefault="00154C60" w:rsidP="00154C60">
      <w:pPr>
        <w:rPr>
          <w:rFonts w:ascii="Gotham" w:hAnsi="Gotham" w:cs="Arial"/>
          <w:sz w:val="22"/>
          <w:szCs w:val="22"/>
          <w:lang w:val="en-GB"/>
        </w:rPr>
      </w:pPr>
    </w:p>
    <w:p w:rsidR="00ED3C32" w:rsidRPr="00553CCA" w:rsidRDefault="005978EA" w:rsidP="00ED3C32">
      <w:pPr>
        <w:pStyle w:val="Ttulo1"/>
        <w:numPr>
          <w:ilvl w:val="0"/>
          <w:numId w:val="2"/>
        </w:numPr>
        <w:jc w:val="both"/>
        <w:rPr>
          <w:rFonts w:ascii="Gotham" w:hAnsi="Gotham"/>
          <w:b w:val="0"/>
          <w:sz w:val="22"/>
          <w:szCs w:val="22"/>
          <w:lang w:val="en-GB"/>
        </w:rPr>
      </w:pPr>
      <w:r w:rsidRPr="00553CCA">
        <w:rPr>
          <w:rFonts w:ascii="Gotham" w:hAnsi="Gotham"/>
          <w:b w:val="0"/>
          <w:sz w:val="22"/>
          <w:szCs w:val="22"/>
          <w:lang w:val="en-GB"/>
        </w:rPr>
        <w:t>Development of research projects</w:t>
      </w:r>
      <w:r w:rsidR="00C85298" w:rsidRPr="00553CCA">
        <w:rPr>
          <w:rFonts w:ascii="Gotham" w:hAnsi="Gotham"/>
          <w:b w:val="0"/>
          <w:sz w:val="22"/>
          <w:szCs w:val="22"/>
          <w:lang w:val="en-GB"/>
        </w:rPr>
        <w:t>;</w:t>
      </w:r>
    </w:p>
    <w:p w:rsidR="00154C60" w:rsidRPr="00553CCA" w:rsidRDefault="00154C60" w:rsidP="00154C60">
      <w:pPr>
        <w:rPr>
          <w:rFonts w:ascii="Gotham" w:hAnsi="Gotham" w:cs="Arial"/>
          <w:sz w:val="22"/>
          <w:szCs w:val="22"/>
          <w:lang w:val="en-GB"/>
        </w:rPr>
      </w:pPr>
    </w:p>
    <w:p w:rsidR="00ED3C32" w:rsidRPr="00553CCA" w:rsidRDefault="00ED3C32" w:rsidP="00ED3C32">
      <w:pPr>
        <w:pStyle w:val="Ttulo1"/>
        <w:numPr>
          <w:ilvl w:val="0"/>
          <w:numId w:val="2"/>
        </w:numPr>
        <w:jc w:val="both"/>
        <w:rPr>
          <w:rFonts w:ascii="Gotham" w:hAnsi="Gotham"/>
          <w:b w:val="0"/>
          <w:bCs w:val="0"/>
          <w:sz w:val="22"/>
          <w:szCs w:val="22"/>
          <w:lang w:val="en-GB"/>
        </w:rPr>
      </w:pPr>
      <w:r w:rsidRPr="00553CCA">
        <w:rPr>
          <w:rFonts w:ascii="Gotham" w:hAnsi="Gotham"/>
          <w:b w:val="0"/>
          <w:bCs w:val="0"/>
          <w:sz w:val="22"/>
          <w:szCs w:val="22"/>
          <w:lang w:val="en-GB"/>
        </w:rPr>
        <w:t xml:space="preserve">Cooperation programs in virtual modality such </w:t>
      </w:r>
      <w:proofErr w:type="gramStart"/>
      <w:r w:rsidRPr="00553CCA">
        <w:rPr>
          <w:rFonts w:ascii="Gotham" w:hAnsi="Gotham"/>
          <w:b w:val="0"/>
          <w:bCs w:val="0"/>
          <w:sz w:val="22"/>
          <w:szCs w:val="22"/>
          <w:lang w:val="en-GB"/>
        </w:rPr>
        <w:t>as:</w:t>
      </w:r>
      <w:proofErr w:type="gramEnd"/>
      <w:r w:rsidRPr="00553CCA">
        <w:rPr>
          <w:rFonts w:ascii="Gotham" w:hAnsi="Gotham"/>
          <w:b w:val="0"/>
          <w:bCs w:val="0"/>
          <w:sz w:val="22"/>
          <w:szCs w:val="22"/>
          <w:lang w:val="en-GB"/>
        </w:rPr>
        <w:t xml:space="preserve"> Virtual Mobility; Mirror Classes; Collaborative Online International Learning (COIL) among others.</w:t>
      </w:r>
    </w:p>
    <w:p w:rsidR="00ED3C32" w:rsidRPr="00553CCA" w:rsidRDefault="00ED3C32" w:rsidP="00ED3C32">
      <w:pPr>
        <w:pStyle w:val="Ttulo1"/>
        <w:ind w:left="720"/>
        <w:jc w:val="both"/>
        <w:rPr>
          <w:rFonts w:ascii="Gotham" w:hAnsi="Gotham"/>
          <w:b w:val="0"/>
          <w:bCs w:val="0"/>
          <w:sz w:val="22"/>
          <w:szCs w:val="22"/>
          <w:lang w:val="en-GB"/>
        </w:rPr>
      </w:pPr>
    </w:p>
    <w:p w:rsidR="00C85298" w:rsidRPr="00553CCA" w:rsidRDefault="00C85298" w:rsidP="00994496">
      <w:pPr>
        <w:pStyle w:val="Ttulo1"/>
        <w:numPr>
          <w:ilvl w:val="0"/>
          <w:numId w:val="2"/>
        </w:numPr>
        <w:jc w:val="both"/>
        <w:rPr>
          <w:rFonts w:ascii="Gotham" w:hAnsi="Gotham"/>
          <w:b w:val="0"/>
          <w:bCs w:val="0"/>
          <w:sz w:val="22"/>
          <w:szCs w:val="22"/>
          <w:lang w:val="en-GB"/>
        </w:rPr>
      </w:pPr>
      <w:r w:rsidRPr="00553CCA">
        <w:rPr>
          <w:rFonts w:ascii="Gotham" w:hAnsi="Gotham"/>
          <w:b w:val="0"/>
          <w:bCs w:val="0"/>
          <w:sz w:val="22"/>
          <w:szCs w:val="22"/>
          <w:lang w:val="en-GB"/>
        </w:rPr>
        <w:t>Design and organization of courses, conferences, symposia, degree programs and continuing education programs, amongst others, for the academic, scientific, and cultural benefit of both institutions;</w:t>
      </w:r>
    </w:p>
    <w:p w:rsidR="00154C60" w:rsidRPr="00553CCA" w:rsidRDefault="00154C60" w:rsidP="00154C60">
      <w:pPr>
        <w:rPr>
          <w:rFonts w:ascii="Gotham" w:hAnsi="Gotham" w:cs="Arial"/>
          <w:sz w:val="22"/>
          <w:szCs w:val="22"/>
          <w:lang w:val="en-GB"/>
        </w:rPr>
      </w:pPr>
    </w:p>
    <w:p w:rsidR="00C85298" w:rsidRPr="00553CCA" w:rsidRDefault="00C85298" w:rsidP="00994496">
      <w:pPr>
        <w:pStyle w:val="Ttulo1"/>
        <w:numPr>
          <w:ilvl w:val="0"/>
          <w:numId w:val="2"/>
        </w:numPr>
        <w:jc w:val="both"/>
        <w:rPr>
          <w:rFonts w:ascii="Gotham" w:hAnsi="Gotham"/>
          <w:b w:val="0"/>
          <w:bCs w:val="0"/>
          <w:sz w:val="22"/>
          <w:szCs w:val="22"/>
          <w:lang w:val="en-GB"/>
        </w:rPr>
      </w:pPr>
      <w:r w:rsidRPr="00553CCA">
        <w:rPr>
          <w:rFonts w:ascii="Gotham" w:hAnsi="Gotham"/>
          <w:b w:val="0"/>
          <w:bCs w:val="0"/>
          <w:sz w:val="22"/>
          <w:szCs w:val="22"/>
          <w:lang w:val="en-GB"/>
        </w:rPr>
        <w:t>Exchange of publications and other materials of common interest;</w:t>
      </w:r>
    </w:p>
    <w:p w:rsidR="00154C60" w:rsidRPr="00553CCA" w:rsidRDefault="00154C60" w:rsidP="00154C60">
      <w:pPr>
        <w:rPr>
          <w:rFonts w:ascii="Gotham" w:hAnsi="Gotham" w:cs="Arial"/>
          <w:sz w:val="22"/>
          <w:szCs w:val="22"/>
          <w:lang w:val="en-GB"/>
        </w:rPr>
      </w:pPr>
    </w:p>
    <w:p w:rsidR="00C85298" w:rsidRPr="00553CCA" w:rsidRDefault="00C85298" w:rsidP="00994496">
      <w:pPr>
        <w:pStyle w:val="Ttulo1"/>
        <w:numPr>
          <w:ilvl w:val="0"/>
          <w:numId w:val="2"/>
        </w:numPr>
        <w:jc w:val="both"/>
        <w:rPr>
          <w:rFonts w:ascii="Gotham" w:hAnsi="Gotham"/>
          <w:b w:val="0"/>
          <w:bCs w:val="0"/>
          <w:sz w:val="22"/>
          <w:szCs w:val="22"/>
          <w:lang w:val="en-GB"/>
        </w:rPr>
      </w:pPr>
      <w:r w:rsidRPr="00553CCA">
        <w:rPr>
          <w:rFonts w:ascii="Gotham" w:hAnsi="Gotham"/>
          <w:b w:val="0"/>
          <w:bCs w:val="0"/>
          <w:sz w:val="22"/>
          <w:szCs w:val="22"/>
          <w:lang w:val="en-GB"/>
        </w:rPr>
        <w:t xml:space="preserve">Other activities on which the </w:t>
      </w:r>
      <w:r w:rsidR="00F65B6A" w:rsidRPr="00553CCA">
        <w:rPr>
          <w:rFonts w:ascii="Gotham" w:hAnsi="Gotham"/>
          <w:b w:val="0"/>
          <w:bCs w:val="0"/>
          <w:sz w:val="22"/>
          <w:szCs w:val="22"/>
          <w:lang w:val="en-GB"/>
        </w:rPr>
        <w:t>Parties</w:t>
      </w:r>
      <w:r w:rsidR="00715C18" w:rsidRPr="00553CCA">
        <w:rPr>
          <w:rFonts w:ascii="Gotham" w:hAnsi="Gotham"/>
          <w:b w:val="0"/>
          <w:bCs w:val="0"/>
          <w:sz w:val="22"/>
          <w:szCs w:val="22"/>
          <w:lang w:val="en-GB"/>
        </w:rPr>
        <w:t xml:space="preserve"> agree upon for the fulfi</w:t>
      </w:r>
      <w:r w:rsidRPr="00553CCA">
        <w:rPr>
          <w:rFonts w:ascii="Gotham" w:hAnsi="Gotham"/>
          <w:b w:val="0"/>
          <w:bCs w:val="0"/>
          <w:sz w:val="22"/>
          <w:szCs w:val="22"/>
          <w:lang w:val="en-GB"/>
        </w:rPr>
        <w:t xml:space="preserve">lment of the present </w:t>
      </w:r>
      <w:r w:rsidR="00F65B6A" w:rsidRPr="00553CCA">
        <w:rPr>
          <w:rFonts w:ascii="Gotham" w:hAnsi="Gotham"/>
          <w:b w:val="0"/>
          <w:bCs w:val="0"/>
          <w:sz w:val="22"/>
          <w:szCs w:val="22"/>
          <w:lang w:val="en-GB"/>
        </w:rPr>
        <w:t>Agreement</w:t>
      </w:r>
      <w:r w:rsidRPr="00553CCA">
        <w:rPr>
          <w:rFonts w:ascii="Gotham" w:hAnsi="Gotham"/>
          <w:b w:val="0"/>
          <w:bCs w:val="0"/>
          <w:sz w:val="22"/>
          <w:szCs w:val="22"/>
          <w:lang w:val="en-GB"/>
        </w:rPr>
        <w:t>.</w:t>
      </w:r>
    </w:p>
    <w:p w:rsidR="00994496" w:rsidRPr="00553CCA" w:rsidRDefault="00994496" w:rsidP="00C85298">
      <w:pPr>
        <w:rPr>
          <w:rFonts w:ascii="Gotham" w:hAnsi="Gotham" w:cs="Arial"/>
          <w:sz w:val="22"/>
          <w:szCs w:val="22"/>
          <w:lang w:val="en-GB"/>
        </w:rPr>
      </w:pPr>
    </w:p>
    <w:p w:rsidR="000E1B96" w:rsidRPr="00553CCA" w:rsidRDefault="000E1B96" w:rsidP="000E5644">
      <w:pPr>
        <w:pStyle w:val="Ttulo1"/>
        <w:keepNext w:val="0"/>
        <w:jc w:val="both"/>
        <w:rPr>
          <w:rFonts w:ascii="Gotham" w:hAnsi="Gotham"/>
          <w:sz w:val="22"/>
          <w:szCs w:val="22"/>
          <w:lang w:val="en-GB"/>
        </w:rPr>
      </w:pPr>
    </w:p>
    <w:p w:rsidR="00C85298" w:rsidRPr="00DD757C" w:rsidRDefault="00C85298" w:rsidP="000E5644">
      <w:pPr>
        <w:pStyle w:val="Ttulo1"/>
        <w:keepNext w:val="0"/>
        <w:jc w:val="both"/>
        <w:rPr>
          <w:rFonts w:ascii="Gotham" w:hAnsi="Gotham"/>
          <w:b w:val="0"/>
          <w:sz w:val="22"/>
          <w:szCs w:val="22"/>
          <w:lang w:val="en-GB"/>
        </w:rPr>
      </w:pPr>
      <w:r w:rsidRPr="00553CCA">
        <w:rPr>
          <w:rFonts w:ascii="Gotham" w:hAnsi="Gotham"/>
          <w:sz w:val="22"/>
          <w:szCs w:val="22"/>
          <w:lang w:val="en-GB"/>
        </w:rPr>
        <w:t xml:space="preserve">THIRD. </w:t>
      </w:r>
      <w:r w:rsidRPr="00553CCA">
        <w:rPr>
          <w:rFonts w:ascii="Gotham" w:hAnsi="Gotham"/>
          <w:b w:val="0"/>
          <w:sz w:val="22"/>
          <w:szCs w:val="22"/>
          <w:lang w:val="en-GB"/>
        </w:rPr>
        <w:t xml:space="preserve">The </w:t>
      </w:r>
      <w:r w:rsidR="00F65B6A" w:rsidRPr="00553CCA">
        <w:rPr>
          <w:rFonts w:ascii="Gotham" w:hAnsi="Gotham"/>
          <w:b w:val="0"/>
          <w:sz w:val="22"/>
          <w:szCs w:val="22"/>
          <w:lang w:val="en-GB"/>
        </w:rPr>
        <w:t>Parties</w:t>
      </w:r>
      <w:r w:rsidR="00133194" w:rsidRPr="00553CCA">
        <w:rPr>
          <w:rFonts w:ascii="Gotham" w:hAnsi="Gotham"/>
          <w:b w:val="0"/>
          <w:sz w:val="22"/>
          <w:szCs w:val="22"/>
          <w:lang w:val="en-GB"/>
        </w:rPr>
        <w:t xml:space="preserve"> agree </w:t>
      </w:r>
      <w:proofErr w:type="gramStart"/>
      <w:r w:rsidR="00133194" w:rsidRPr="00553CCA">
        <w:rPr>
          <w:rFonts w:ascii="Gotham" w:hAnsi="Gotham"/>
          <w:b w:val="0"/>
          <w:sz w:val="22"/>
          <w:szCs w:val="22"/>
          <w:lang w:val="en-GB"/>
        </w:rPr>
        <w:t>to financially support</w:t>
      </w:r>
      <w:proofErr w:type="gramEnd"/>
      <w:r w:rsidRPr="00553CCA">
        <w:rPr>
          <w:rFonts w:ascii="Gotham" w:hAnsi="Gotham"/>
          <w:b w:val="0"/>
          <w:sz w:val="22"/>
          <w:szCs w:val="22"/>
          <w:lang w:val="en-GB"/>
        </w:rPr>
        <w:t xml:space="preserve"> the programs, </w:t>
      </w:r>
      <w:r w:rsidRPr="00DD757C">
        <w:rPr>
          <w:rFonts w:ascii="Gotham" w:hAnsi="Gotham"/>
          <w:b w:val="0"/>
          <w:sz w:val="22"/>
          <w:szCs w:val="22"/>
          <w:lang w:val="en-GB"/>
        </w:rPr>
        <w:t xml:space="preserve">projects and activities that originate out of the present </w:t>
      </w:r>
      <w:r w:rsidR="00F65B6A" w:rsidRPr="00DD757C">
        <w:rPr>
          <w:rFonts w:ascii="Gotham" w:hAnsi="Gotham"/>
          <w:b w:val="0"/>
          <w:sz w:val="22"/>
          <w:szCs w:val="22"/>
          <w:lang w:val="en-GB"/>
        </w:rPr>
        <w:t>Agreement</w:t>
      </w:r>
      <w:r w:rsidRPr="00DD757C">
        <w:rPr>
          <w:rFonts w:ascii="Gotham" w:hAnsi="Gotham"/>
          <w:b w:val="0"/>
          <w:sz w:val="22"/>
          <w:szCs w:val="22"/>
          <w:lang w:val="en-GB"/>
        </w:rPr>
        <w:t>, according to the financial resources available.</w:t>
      </w:r>
    </w:p>
    <w:p w:rsidR="0072245E" w:rsidRPr="00553CCA" w:rsidRDefault="0072245E" w:rsidP="00C85298">
      <w:pPr>
        <w:pStyle w:val="Ttulo1"/>
        <w:keepNext w:val="0"/>
        <w:jc w:val="both"/>
        <w:rPr>
          <w:rFonts w:ascii="Gotham" w:hAnsi="Gotham"/>
          <w:sz w:val="22"/>
          <w:szCs w:val="22"/>
          <w:lang w:val="en-GB"/>
        </w:rPr>
      </w:pPr>
    </w:p>
    <w:p w:rsidR="004004FC" w:rsidRPr="00553CCA" w:rsidRDefault="00C85298" w:rsidP="000E1B96">
      <w:pPr>
        <w:pStyle w:val="Ttulo1"/>
        <w:keepNext w:val="0"/>
        <w:jc w:val="both"/>
        <w:rPr>
          <w:rFonts w:ascii="Gotham" w:hAnsi="Gotham"/>
          <w:b w:val="0"/>
          <w:sz w:val="22"/>
          <w:szCs w:val="22"/>
          <w:lang w:val="en-GB"/>
        </w:rPr>
      </w:pPr>
      <w:r w:rsidRPr="00553CCA">
        <w:rPr>
          <w:rFonts w:ascii="Gotham" w:hAnsi="Gotham"/>
          <w:sz w:val="22"/>
          <w:szCs w:val="22"/>
          <w:lang w:val="en-GB"/>
        </w:rPr>
        <w:t xml:space="preserve">FOURTH. </w:t>
      </w:r>
      <w:r w:rsidRPr="00553CCA">
        <w:rPr>
          <w:rFonts w:ascii="Gotham" w:hAnsi="Gotham"/>
          <w:b w:val="0"/>
          <w:sz w:val="22"/>
          <w:szCs w:val="22"/>
          <w:lang w:val="en-GB"/>
        </w:rPr>
        <w:t xml:space="preserve">The </w:t>
      </w:r>
      <w:r w:rsidR="00F65B6A" w:rsidRPr="00553CCA">
        <w:rPr>
          <w:rFonts w:ascii="Gotham" w:hAnsi="Gotham"/>
          <w:b w:val="0"/>
          <w:sz w:val="22"/>
          <w:szCs w:val="22"/>
          <w:lang w:val="en-GB"/>
        </w:rPr>
        <w:t>Parties</w:t>
      </w:r>
      <w:r w:rsidRPr="00553CCA">
        <w:rPr>
          <w:rFonts w:ascii="Gotham" w:hAnsi="Gotham"/>
          <w:b w:val="0"/>
          <w:sz w:val="22"/>
          <w:szCs w:val="22"/>
          <w:lang w:val="en-GB"/>
        </w:rPr>
        <w:t xml:space="preserve"> agree that the proposed programs, projects or work </w:t>
      </w:r>
      <w:r w:rsidR="00F65B6A" w:rsidRPr="00553CCA">
        <w:rPr>
          <w:rFonts w:ascii="Gotham" w:hAnsi="Gotham"/>
          <w:b w:val="0"/>
          <w:sz w:val="22"/>
          <w:szCs w:val="22"/>
          <w:lang w:val="en-GB"/>
        </w:rPr>
        <w:t>agreement</w:t>
      </w:r>
      <w:r w:rsidRPr="00553CCA">
        <w:rPr>
          <w:rFonts w:ascii="Gotham" w:hAnsi="Gotham"/>
          <w:b w:val="0"/>
          <w:sz w:val="22"/>
          <w:szCs w:val="22"/>
          <w:lang w:val="en-GB"/>
        </w:rPr>
        <w:t xml:space="preserve">s that arise from this </w:t>
      </w:r>
      <w:r w:rsidR="00F65B6A" w:rsidRPr="00553CCA">
        <w:rPr>
          <w:rFonts w:ascii="Gotham" w:hAnsi="Gotham"/>
          <w:b w:val="0"/>
          <w:sz w:val="22"/>
          <w:szCs w:val="22"/>
          <w:lang w:val="en-GB"/>
        </w:rPr>
        <w:t>Agreement</w:t>
      </w:r>
      <w:r w:rsidRPr="00553CCA">
        <w:rPr>
          <w:rFonts w:ascii="Gotham" w:hAnsi="Gotham"/>
          <w:b w:val="0"/>
          <w:sz w:val="22"/>
          <w:szCs w:val="22"/>
          <w:lang w:val="en-GB"/>
        </w:rPr>
        <w:t>,</w:t>
      </w:r>
      <w:r w:rsidR="005978EA" w:rsidRPr="00553CCA">
        <w:rPr>
          <w:rFonts w:ascii="Gotham" w:hAnsi="Gotham"/>
          <w:b w:val="0"/>
          <w:sz w:val="22"/>
          <w:szCs w:val="22"/>
          <w:lang w:val="en-GB"/>
        </w:rPr>
        <w:t xml:space="preserve"> will be elevated to the category of specific </w:t>
      </w:r>
      <w:r w:rsidR="00F65B6A" w:rsidRPr="00553CCA">
        <w:rPr>
          <w:rFonts w:ascii="Gotham" w:hAnsi="Gotham"/>
          <w:b w:val="0"/>
          <w:sz w:val="22"/>
          <w:szCs w:val="22"/>
          <w:lang w:val="en-GB"/>
        </w:rPr>
        <w:t>agreement</w:t>
      </w:r>
      <w:r w:rsidR="005978EA" w:rsidRPr="00553CCA">
        <w:rPr>
          <w:rFonts w:ascii="Gotham" w:hAnsi="Gotham"/>
          <w:b w:val="0"/>
          <w:sz w:val="22"/>
          <w:szCs w:val="22"/>
          <w:lang w:val="en-GB"/>
        </w:rPr>
        <w:t>s of collaboration</w:t>
      </w:r>
      <w:r w:rsidR="0077054F">
        <w:rPr>
          <w:rFonts w:ascii="Gotham" w:hAnsi="Gotham"/>
          <w:b w:val="0"/>
          <w:sz w:val="22"/>
          <w:szCs w:val="22"/>
          <w:lang w:val="en-GB"/>
        </w:rPr>
        <w:t xml:space="preserve">, once </w:t>
      </w:r>
      <w:proofErr w:type="gramStart"/>
      <w:r w:rsidR="0077054F">
        <w:rPr>
          <w:rFonts w:ascii="Gotham" w:hAnsi="Gotham"/>
          <w:b w:val="0"/>
          <w:sz w:val="22"/>
          <w:szCs w:val="22"/>
          <w:lang w:val="en-GB"/>
        </w:rPr>
        <w:t>they’re</w:t>
      </w:r>
      <w:proofErr w:type="gramEnd"/>
      <w:r w:rsidR="0077054F">
        <w:rPr>
          <w:rFonts w:ascii="Gotham" w:hAnsi="Gotham"/>
          <w:b w:val="0"/>
          <w:sz w:val="22"/>
          <w:szCs w:val="22"/>
          <w:lang w:val="en-GB"/>
        </w:rPr>
        <w:t xml:space="preserve"> signed by their institutional representatives,</w:t>
      </w:r>
      <w:r w:rsidR="005978EA" w:rsidRPr="00553CCA">
        <w:rPr>
          <w:rFonts w:ascii="Gotham" w:hAnsi="Gotham"/>
          <w:b w:val="0"/>
          <w:sz w:val="22"/>
          <w:szCs w:val="22"/>
          <w:lang w:val="en-GB"/>
        </w:rPr>
        <w:t xml:space="preserve"> and </w:t>
      </w:r>
      <w:r w:rsidRPr="00553CCA">
        <w:rPr>
          <w:rFonts w:ascii="Gotham" w:hAnsi="Gotham"/>
          <w:b w:val="0"/>
          <w:sz w:val="22"/>
          <w:szCs w:val="22"/>
          <w:lang w:val="en-GB"/>
        </w:rPr>
        <w:t xml:space="preserve">will be considered annexes to this </w:t>
      </w:r>
      <w:r w:rsidR="00F65B6A" w:rsidRPr="00553CCA">
        <w:rPr>
          <w:rFonts w:ascii="Gotham" w:hAnsi="Gotham"/>
          <w:b w:val="0"/>
          <w:sz w:val="22"/>
          <w:szCs w:val="22"/>
          <w:lang w:val="en-GB"/>
        </w:rPr>
        <w:t>Agreement</w:t>
      </w:r>
      <w:r w:rsidRPr="00553CCA">
        <w:rPr>
          <w:rFonts w:ascii="Gotham" w:hAnsi="Gotham"/>
          <w:b w:val="0"/>
          <w:sz w:val="22"/>
          <w:szCs w:val="22"/>
          <w:lang w:val="en-GB"/>
        </w:rPr>
        <w:t xml:space="preserve">, once signed by their representatives. </w:t>
      </w:r>
    </w:p>
    <w:p w:rsidR="000E1B96" w:rsidRPr="00553CCA" w:rsidRDefault="000E1B96" w:rsidP="000E1B96">
      <w:pPr>
        <w:rPr>
          <w:rFonts w:ascii="Gotham" w:hAnsi="Gotham"/>
          <w:sz w:val="22"/>
          <w:szCs w:val="22"/>
          <w:lang w:val="en-GB"/>
        </w:rPr>
      </w:pPr>
    </w:p>
    <w:p w:rsidR="0066294E" w:rsidRPr="00553CCA" w:rsidRDefault="0066294E" w:rsidP="004F6288">
      <w:pPr>
        <w:pStyle w:val="Ttulo1"/>
        <w:keepNext w:val="0"/>
        <w:spacing w:before="120"/>
        <w:jc w:val="both"/>
        <w:rPr>
          <w:rFonts w:ascii="Gotham" w:hAnsi="Gotham"/>
          <w:b w:val="0"/>
          <w:sz w:val="22"/>
          <w:szCs w:val="22"/>
          <w:lang w:val="en-GB"/>
        </w:rPr>
      </w:pPr>
      <w:r w:rsidRPr="00553CCA">
        <w:rPr>
          <w:rFonts w:ascii="Gotham" w:hAnsi="Gotham"/>
          <w:sz w:val="22"/>
          <w:szCs w:val="22"/>
          <w:lang w:val="en-GB"/>
        </w:rPr>
        <w:t xml:space="preserve">FIFTH. </w:t>
      </w:r>
      <w:r w:rsidRPr="00553CCA">
        <w:rPr>
          <w:rFonts w:ascii="Gotham" w:hAnsi="Gotham"/>
          <w:b w:val="0"/>
          <w:sz w:val="22"/>
          <w:szCs w:val="22"/>
          <w:lang w:val="en-GB"/>
        </w:rPr>
        <w:t xml:space="preserve">The specific proposed </w:t>
      </w:r>
      <w:r w:rsidR="00B865F5" w:rsidRPr="00553CCA">
        <w:rPr>
          <w:rFonts w:ascii="Gotham" w:hAnsi="Gotham"/>
          <w:b w:val="0"/>
          <w:sz w:val="22"/>
          <w:szCs w:val="22"/>
          <w:lang w:val="en-GB"/>
        </w:rPr>
        <w:t>A</w:t>
      </w:r>
      <w:r w:rsidR="00F65B6A" w:rsidRPr="00553CCA">
        <w:rPr>
          <w:rFonts w:ascii="Gotham" w:hAnsi="Gotham"/>
          <w:b w:val="0"/>
          <w:sz w:val="22"/>
          <w:szCs w:val="22"/>
          <w:lang w:val="en-GB"/>
        </w:rPr>
        <w:t>greement</w:t>
      </w:r>
      <w:r w:rsidRPr="00553CCA">
        <w:rPr>
          <w:rFonts w:ascii="Gotham" w:hAnsi="Gotham"/>
          <w:b w:val="0"/>
          <w:sz w:val="22"/>
          <w:szCs w:val="22"/>
          <w:lang w:val="en-GB"/>
        </w:rPr>
        <w:t xml:space="preserve"> will describe, in precise detail and with complete accordance, the activities to be developed, the responsibilities of each party, the budget for each activity, a definition of the sources of finance, the personnel involved, the facilities and equipment to be used, a working calendar, and anything else necessary to precisely determine the aim and scope of each of the said </w:t>
      </w:r>
      <w:r w:rsidR="009435DF" w:rsidRPr="00553CCA">
        <w:rPr>
          <w:rFonts w:ascii="Gotham" w:hAnsi="Gotham"/>
          <w:b w:val="0"/>
          <w:sz w:val="22"/>
          <w:szCs w:val="22"/>
          <w:lang w:val="en-GB"/>
        </w:rPr>
        <w:t>a</w:t>
      </w:r>
      <w:r w:rsidR="00F65B6A" w:rsidRPr="00553CCA">
        <w:rPr>
          <w:rFonts w:ascii="Gotham" w:hAnsi="Gotham"/>
          <w:b w:val="0"/>
          <w:sz w:val="22"/>
          <w:szCs w:val="22"/>
          <w:lang w:val="en-GB"/>
        </w:rPr>
        <w:t>greement</w:t>
      </w:r>
      <w:r w:rsidRPr="00553CCA">
        <w:rPr>
          <w:rFonts w:ascii="Gotham" w:hAnsi="Gotham"/>
          <w:b w:val="0"/>
          <w:sz w:val="22"/>
          <w:szCs w:val="22"/>
          <w:lang w:val="en-GB"/>
        </w:rPr>
        <w:t xml:space="preserve">s that will be the operative documents of the present </w:t>
      </w:r>
      <w:r w:rsidR="00F65B6A" w:rsidRPr="00553CCA">
        <w:rPr>
          <w:rFonts w:ascii="Gotham" w:hAnsi="Gotham"/>
          <w:b w:val="0"/>
          <w:sz w:val="22"/>
          <w:szCs w:val="22"/>
          <w:lang w:val="en-GB"/>
        </w:rPr>
        <w:t>Agreement</w:t>
      </w:r>
      <w:r w:rsidRPr="00553CCA">
        <w:rPr>
          <w:rFonts w:ascii="Gotham" w:hAnsi="Gotham"/>
          <w:b w:val="0"/>
          <w:sz w:val="22"/>
          <w:szCs w:val="22"/>
          <w:lang w:val="en-GB"/>
        </w:rPr>
        <w:t xml:space="preserve">. </w:t>
      </w:r>
    </w:p>
    <w:p w:rsidR="004F6288" w:rsidRPr="00553CCA" w:rsidRDefault="004F6288" w:rsidP="004F6288">
      <w:pPr>
        <w:rPr>
          <w:rFonts w:ascii="Gotham" w:hAnsi="Gotham"/>
          <w:sz w:val="22"/>
          <w:szCs w:val="22"/>
          <w:lang w:val="en-GB"/>
        </w:rPr>
      </w:pPr>
    </w:p>
    <w:p w:rsidR="00723548" w:rsidRPr="00553CCA" w:rsidRDefault="00C85298" w:rsidP="004F6288">
      <w:pPr>
        <w:pStyle w:val="Textoindependiente"/>
        <w:spacing w:before="0" w:after="0"/>
        <w:rPr>
          <w:rFonts w:ascii="Gotham" w:hAnsi="Gotham" w:cs="Arial"/>
          <w:sz w:val="22"/>
          <w:szCs w:val="22"/>
          <w:lang w:val="en-GB"/>
        </w:rPr>
      </w:pPr>
      <w:r w:rsidRPr="00553CCA">
        <w:rPr>
          <w:rFonts w:ascii="Gotham" w:hAnsi="Gotham" w:cs="Arial"/>
          <w:b/>
          <w:sz w:val="22"/>
          <w:szCs w:val="22"/>
          <w:lang w:val="en-GB"/>
        </w:rPr>
        <w:t xml:space="preserve">SIXTH. </w:t>
      </w:r>
      <w:r w:rsidRPr="00553CCA">
        <w:rPr>
          <w:rFonts w:ascii="Gotham" w:hAnsi="Gotham" w:cs="Arial"/>
          <w:sz w:val="22"/>
          <w:szCs w:val="22"/>
          <w:lang w:val="en-GB"/>
        </w:rPr>
        <w:t xml:space="preserve">The </w:t>
      </w:r>
      <w:r w:rsidR="00F65B6A" w:rsidRPr="00553CCA">
        <w:rPr>
          <w:rFonts w:ascii="Gotham" w:hAnsi="Gotham" w:cs="Arial"/>
          <w:sz w:val="22"/>
          <w:szCs w:val="22"/>
          <w:lang w:val="en-GB"/>
        </w:rPr>
        <w:t>Parties</w:t>
      </w:r>
      <w:r w:rsidRPr="00553CCA">
        <w:rPr>
          <w:rFonts w:ascii="Gotham" w:hAnsi="Gotham" w:cs="Arial"/>
          <w:sz w:val="22"/>
          <w:szCs w:val="22"/>
          <w:lang w:val="en-GB"/>
        </w:rPr>
        <w:t xml:space="preserve"> agree to regulate through the corresponding specific </w:t>
      </w:r>
      <w:r w:rsidR="009435DF" w:rsidRPr="00553CCA">
        <w:rPr>
          <w:rFonts w:ascii="Gotham" w:hAnsi="Gotham" w:cs="Arial"/>
          <w:sz w:val="22"/>
          <w:szCs w:val="22"/>
          <w:lang w:val="en-GB"/>
        </w:rPr>
        <w:t>a</w:t>
      </w:r>
      <w:r w:rsidR="00F65B6A" w:rsidRPr="00553CCA">
        <w:rPr>
          <w:rFonts w:ascii="Gotham" w:hAnsi="Gotham" w:cs="Arial"/>
          <w:sz w:val="22"/>
          <w:szCs w:val="22"/>
          <w:lang w:val="en-GB"/>
        </w:rPr>
        <w:t>greement</w:t>
      </w:r>
      <w:r w:rsidRPr="00553CCA">
        <w:rPr>
          <w:rFonts w:ascii="Gotham" w:hAnsi="Gotham" w:cs="Arial"/>
          <w:sz w:val="22"/>
          <w:szCs w:val="22"/>
          <w:lang w:val="en-GB"/>
        </w:rPr>
        <w:t xml:space="preserve"> questions relative to the property rights arising from authorship of jointly elaborated materials</w:t>
      </w:r>
      <w:r w:rsidR="00FA1E2D">
        <w:rPr>
          <w:rFonts w:ascii="Gotham" w:hAnsi="Gotham" w:cs="Arial"/>
          <w:sz w:val="22"/>
          <w:szCs w:val="22"/>
          <w:lang w:val="en-GB"/>
        </w:rPr>
        <w:t xml:space="preserve"> </w:t>
      </w:r>
      <w:proofErr w:type="gramStart"/>
      <w:r w:rsidR="00FA1E2D">
        <w:rPr>
          <w:rFonts w:ascii="Gotham" w:hAnsi="Gotham" w:cs="Arial"/>
          <w:sz w:val="22"/>
          <w:szCs w:val="22"/>
          <w:lang w:val="en-GB"/>
        </w:rPr>
        <w:t>as a result</w:t>
      </w:r>
      <w:proofErr w:type="gramEnd"/>
      <w:r w:rsidR="00FA1E2D">
        <w:rPr>
          <w:rFonts w:ascii="Gotham" w:hAnsi="Gotham" w:cs="Arial"/>
          <w:sz w:val="22"/>
          <w:szCs w:val="22"/>
          <w:lang w:val="en-GB"/>
        </w:rPr>
        <w:t xml:space="preserve"> of their joint activities, as well as </w:t>
      </w:r>
      <w:r w:rsidRPr="00553CCA">
        <w:rPr>
          <w:rFonts w:ascii="Gotham" w:hAnsi="Gotham" w:cs="Arial"/>
          <w:sz w:val="22"/>
          <w:szCs w:val="22"/>
          <w:lang w:val="en-GB"/>
        </w:rPr>
        <w:t xml:space="preserve">questions concerning ownership of industrial rights patents, </w:t>
      </w:r>
      <w:r w:rsidRPr="00DD757C">
        <w:rPr>
          <w:rFonts w:ascii="Gotham" w:hAnsi="Gotham" w:cs="Arial"/>
          <w:sz w:val="22"/>
          <w:szCs w:val="22"/>
          <w:lang w:val="en-GB"/>
        </w:rPr>
        <w:t xml:space="preserve">certificates of invention, </w:t>
      </w:r>
      <w:r w:rsidR="00A87F6E" w:rsidRPr="00DD757C">
        <w:rPr>
          <w:rFonts w:ascii="Gotham" w:hAnsi="Gotham" w:cs="Arial"/>
          <w:sz w:val="22"/>
          <w:szCs w:val="22"/>
          <w:lang w:val="en-GB"/>
        </w:rPr>
        <w:t>and registry</w:t>
      </w:r>
      <w:r w:rsidRPr="00DD757C">
        <w:rPr>
          <w:rFonts w:ascii="Gotham" w:hAnsi="Gotham" w:cs="Arial"/>
          <w:sz w:val="22"/>
          <w:szCs w:val="22"/>
          <w:lang w:val="en-GB"/>
        </w:rPr>
        <w:t xml:space="preserve"> of models, among others</w:t>
      </w:r>
      <w:r w:rsidRPr="00FA1E2D">
        <w:rPr>
          <w:rFonts w:ascii="Gotham" w:hAnsi="Gotham" w:cs="Arial"/>
          <w:color w:val="FF0000"/>
          <w:sz w:val="22"/>
          <w:szCs w:val="22"/>
          <w:lang w:val="en-GB"/>
        </w:rPr>
        <w:t xml:space="preserve"> </w:t>
      </w:r>
      <w:r w:rsidRPr="00553CCA">
        <w:rPr>
          <w:rFonts w:ascii="Gotham" w:hAnsi="Gotham" w:cs="Arial"/>
          <w:sz w:val="22"/>
          <w:szCs w:val="22"/>
          <w:lang w:val="en-GB"/>
        </w:rPr>
        <w:t>that might result from the cooperative research.</w:t>
      </w:r>
    </w:p>
    <w:p w:rsidR="004F6288" w:rsidRPr="00553CCA" w:rsidRDefault="004F6288" w:rsidP="004F6288">
      <w:pPr>
        <w:pStyle w:val="Textoindependiente"/>
        <w:spacing w:before="0" w:after="0"/>
        <w:rPr>
          <w:rFonts w:ascii="Gotham" w:hAnsi="Gotham" w:cs="Arial"/>
          <w:sz w:val="22"/>
          <w:szCs w:val="22"/>
          <w:lang w:val="en-GB"/>
        </w:rPr>
      </w:pPr>
    </w:p>
    <w:p w:rsidR="001270DC" w:rsidRPr="00553CCA" w:rsidRDefault="00C85298" w:rsidP="00154C60">
      <w:pPr>
        <w:tabs>
          <w:tab w:val="left" w:pos="1080"/>
        </w:tabs>
        <w:overflowPunct w:val="0"/>
        <w:autoSpaceDE w:val="0"/>
        <w:autoSpaceDN w:val="0"/>
        <w:adjustRightInd w:val="0"/>
        <w:jc w:val="both"/>
        <w:rPr>
          <w:rFonts w:ascii="Gotham" w:hAnsi="Gotham" w:cs="Arial"/>
          <w:sz w:val="22"/>
          <w:szCs w:val="22"/>
          <w:lang w:val="en-US"/>
        </w:rPr>
      </w:pPr>
      <w:r w:rsidRPr="00553CCA">
        <w:rPr>
          <w:rFonts w:ascii="Gotham" w:hAnsi="Gotham" w:cs="Arial"/>
          <w:b/>
          <w:sz w:val="22"/>
          <w:szCs w:val="22"/>
          <w:lang w:val="en-US"/>
        </w:rPr>
        <w:t xml:space="preserve">SEVENTH. </w:t>
      </w:r>
      <w:r w:rsidRPr="00553CCA">
        <w:rPr>
          <w:rFonts w:ascii="Gotham" w:hAnsi="Gotham" w:cs="Arial"/>
          <w:sz w:val="22"/>
          <w:szCs w:val="22"/>
          <w:lang w:val="en-US"/>
        </w:rPr>
        <w:t xml:space="preserve">The </w:t>
      </w:r>
      <w:r w:rsidR="00F65B6A" w:rsidRPr="00553CCA">
        <w:rPr>
          <w:rFonts w:ascii="Gotham" w:hAnsi="Gotham" w:cs="Arial"/>
          <w:sz w:val="22"/>
          <w:szCs w:val="22"/>
          <w:lang w:val="en-US"/>
        </w:rPr>
        <w:t>Parties</w:t>
      </w:r>
      <w:r w:rsidRPr="00553CCA">
        <w:rPr>
          <w:rFonts w:ascii="Gotham" w:hAnsi="Gotham" w:cs="Arial"/>
          <w:sz w:val="22"/>
          <w:szCs w:val="22"/>
          <w:lang w:val="en-US"/>
        </w:rPr>
        <w:t xml:space="preserve"> will each designate their own personnel to administer the activities of this </w:t>
      </w:r>
      <w:r w:rsidR="00F65B6A" w:rsidRPr="00553CCA">
        <w:rPr>
          <w:rFonts w:ascii="Gotham" w:hAnsi="Gotham" w:cs="Arial"/>
          <w:sz w:val="22"/>
          <w:szCs w:val="22"/>
          <w:lang w:val="en-US"/>
        </w:rPr>
        <w:t>Agreement</w:t>
      </w:r>
      <w:r w:rsidRPr="00553CCA">
        <w:rPr>
          <w:rFonts w:ascii="Gotham" w:hAnsi="Gotham" w:cs="Arial"/>
          <w:sz w:val="22"/>
          <w:szCs w:val="22"/>
          <w:lang w:val="en-US"/>
        </w:rPr>
        <w:t xml:space="preserve">, including the continuation and proposed endorsement of specific collaborations. </w:t>
      </w:r>
    </w:p>
    <w:p w:rsidR="00154C60" w:rsidRPr="00553CCA" w:rsidRDefault="00154C60" w:rsidP="00154C60">
      <w:pPr>
        <w:tabs>
          <w:tab w:val="left" w:pos="1080"/>
        </w:tabs>
        <w:overflowPunct w:val="0"/>
        <w:autoSpaceDE w:val="0"/>
        <w:autoSpaceDN w:val="0"/>
        <w:adjustRightInd w:val="0"/>
        <w:jc w:val="both"/>
        <w:rPr>
          <w:rFonts w:ascii="Gotham" w:hAnsi="Gotham" w:cs="Arial"/>
          <w:sz w:val="22"/>
          <w:szCs w:val="22"/>
          <w:lang w:val="en-US"/>
        </w:rPr>
      </w:pPr>
    </w:p>
    <w:p w:rsidR="00C85298" w:rsidRPr="00553CCA" w:rsidRDefault="00C85298" w:rsidP="00154C60">
      <w:pPr>
        <w:tabs>
          <w:tab w:val="left" w:pos="1080"/>
        </w:tabs>
        <w:overflowPunct w:val="0"/>
        <w:autoSpaceDE w:val="0"/>
        <w:autoSpaceDN w:val="0"/>
        <w:adjustRightInd w:val="0"/>
        <w:jc w:val="both"/>
        <w:rPr>
          <w:rFonts w:ascii="Gotham" w:hAnsi="Gotham" w:cs="Arial"/>
          <w:sz w:val="22"/>
          <w:szCs w:val="22"/>
          <w:lang w:val="en-GB"/>
        </w:rPr>
      </w:pPr>
      <w:r w:rsidRPr="00553CCA">
        <w:rPr>
          <w:rFonts w:ascii="Gotham" w:hAnsi="Gotham" w:cs="Arial"/>
          <w:b/>
          <w:bCs/>
          <w:sz w:val="22"/>
          <w:szCs w:val="22"/>
          <w:lang w:val="en-US"/>
        </w:rPr>
        <w:t>EIGHTH.</w:t>
      </w:r>
      <w:r w:rsidRPr="00553CCA">
        <w:rPr>
          <w:rFonts w:ascii="Gotham" w:hAnsi="Gotham" w:cs="Arial"/>
          <w:b/>
          <w:bCs/>
          <w:sz w:val="22"/>
          <w:szCs w:val="22"/>
          <w:lang w:val="en-GB"/>
        </w:rPr>
        <w:t xml:space="preserve"> </w:t>
      </w:r>
      <w:r w:rsidRPr="00553CCA">
        <w:rPr>
          <w:rFonts w:ascii="Gotham" w:hAnsi="Gotham" w:cs="Arial"/>
          <w:sz w:val="22"/>
          <w:szCs w:val="22"/>
          <w:lang w:val="en-GB"/>
        </w:rPr>
        <w:t xml:space="preserve">Both </w:t>
      </w:r>
      <w:r w:rsidR="00F65B6A" w:rsidRPr="00553CCA">
        <w:rPr>
          <w:rFonts w:ascii="Gotham" w:hAnsi="Gotham" w:cs="Arial"/>
          <w:sz w:val="22"/>
          <w:szCs w:val="22"/>
          <w:lang w:val="en-GB"/>
        </w:rPr>
        <w:t>Parties</w:t>
      </w:r>
      <w:r w:rsidRPr="00553CCA">
        <w:rPr>
          <w:rFonts w:ascii="Gotham" w:hAnsi="Gotham" w:cs="Arial"/>
          <w:sz w:val="22"/>
          <w:szCs w:val="22"/>
          <w:lang w:val="en-GB"/>
        </w:rPr>
        <w:t xml:space="preserve"> will work jointly or</w:t>
      </w:r>
      <w:r w:rsidR="00A87F6E" w:rsidRPr="00553CCA">
        <w:rPr>
          <w:rFonts w:ascii="Gotham" w:hAnsi="Gotham" w:cs="Arial"/>
          <w:sz w:val="22"/>
          <w:szCs w:val="22"/>
          <w:lang w:val="en-GB"/>
        </w:rPr>
        <w:t xml:space="preserve"> separately toward the obtaining</w:t>
      </w:r>
      <w:r w:rsidRPr="00553CCA">
        <w:rPr>
          <w:rFonts w:ascii="Gotham" w:hAnsi="Gotham" w:cs="Arial"/>
          <w:sz w:val="22"/>
          <w:szCs w:val="22"/>
          <w:lang w:val="en-GB"/>
        </w:rPr>
        <w:t xml:space="preserve"> of financial resources from other institutions, government agencies and national and international organisms for the development of the activities relative to the</w:t>
      </w:r>
      <w:r w:rsidR="00DF57A4" w:rsidRPr="00553CCA">
        <w:rPr>
          <w:rFonts w:ascii="Gotham" w:hAnsi="Gotham" w:cs="Arial"/>
          <w:sz w:val="22"/>
          <w:szCs w:val="22"/>
          <w:lang w:val="en-GB"/>
        </w:rPr>
        <w:t xml:space="preserve"> corresponding specific </w:t>
      </w:r>
      <w:r w:rsidR="009435DF" w:rsidRPr="00553CCA">
        <w:rPr>
          <w:rFonts w:ascii="Gotham" w:hAnsi="Gotham" w:cs="Arial"/>
          <w:sz w:val="22"/>
          <w:szCs w:val="22"/>
          <w:lang w:val="en-GB"/>
        </w:rPr>
        <w:t>a</w:t>
      </w:r>
      <w:r w:rsidR="00F65B6A" w:rsidRPr="00553CCA">
        <w:rPr>
          <w:rFonts w:ascii="Gotham" w:hAnsi="Gotham" w:cs="Arial"/>
          <w:sz w:val="22"/>
          <w:szCs w:val="22"/>
          <w:lang w:val="en-GB"/>
        </w:rPr>
        <w:t>greement</w:t>
      </w:r>
      <w:r w:rsidR="004A7766" w:rsidRPr="00553CCA">
        <w:rPr>
          <w:rFonts w:ascii="Gotham" w:hAnsi="Gotham" w:cs="Arial"/>
          <w:sz w:val="22"/>
          <w:szCs w:val="22"/>
          <w:lang w:val="en-GB"/>
        </w:rPr>
        <w:t>s</w:t>
      </w:r>
      <w:r w:rsidRPr="00553CCA">
        <w:rPr>
          <w:rFonts w:ascii="Gotham" w:hAnsi="Gotham" w:cs="Arial"/>
          <w:sz w:val="22"/>
          <w:szCs w:val="22"/>
          <w:lang w:val="en-GB"/>
        </w:rPr>
        <w:t xml:space="preserve"> in the event that said resources cannot be obtained either completely or partially</w:t>
      </w:r>
      <w:r w:rsidR="00B865F5" w:rsidRPr="00553CCA">
        <w:rPr>
          <w:rFonts w:ascii="Gotham" w:hAnsi="Gotham" w:cs="Arial"/>
          <w:sz w:val="22"/>
          <w:szCs w:val="22"/>
          <w:lang w:val="en-GB"/>
        </w:rPr>
        <w:t xml:space="preserve"> by </w:t>
      </w:r>
      <w:r w:rsidR="00481858" w:rsidRPr="00553CCA">
        <w:rPr>
          <w:rFonts w:ascii="Gotham" w:hAnsi="Gotham" w:cs="Arial"/>
          <w:sz w:val="22"/>
          <w:szCs w:val="22"/>
          <w:lang w:val="en-GB"/>
        </w:rPr>
        <w:t>the Parties</w:t>
      </w:r>
      <w:r w:rsidR="00827512" w:rsidRPr="00553CCA">
        <w:rPr>
          <w:rFonts w:ascii="Gotham" w:hAnsi="Gotham" w:cs="Arial"/>
          <w:sz w:val="22"/>
          <w:szCs w:val="22"/>
          <w:lang w:val="en-GB"/>
        </w:rPr>
        <w:t>.</w:t>
      </w:r>
      <w:r w:rsidRPr="00553CCA">
        <w:rPr>
          <w:rFonts w:ascii="Gotham" w:hAnsi="Gotham" w:cs="Arial"/>
          <w:sz w:val="22"/>
          <w:szCs w:val="22"/>
          <w:lang w:val="en-GB"/>
        </w:rPr>
        <w:t xml:space="preserve"> </w:t>
      </w:r>
    </w:p>
    <w:p w:rsidR="00154C60" w:rsidRPr="00553CCA" w:rsidRDefault="00154C60" w:rsidP="00154C60">
      <w:pPr>
        <w:tabs>
          <w:tab w:val="left" w:pos="1080"/>
        </w:tabs>
        <w:overflowPunct w:val="0"/>
        <w:autoSpaceDE w:val="0"/>
        <w:autoSpaceDN w:val="0"/>
        <w:adjustRightInd w:val="0"/>
        <w:jc w:val="both"/>
        <w:rPr>
          <w:rFonts w:ascii="Gotham" w:hAnsi="Gotham" w:cs="Arial"/>
          <w:sz w:val="22"/>
          <w:szCs w:val="22"/>
          <w:lang w:val="en-GB"/>
        </w:rPr>
      </w:pPr>
    </w:p>
    <w:p w:rsidR="001270DC" w:rsidRPr="00553CCA" w:rsidRDefault="00C85298" w:rsidP="00154C60">
      <w:pPr>
        <w:tabs>
          <w:tab w:val="left" w:pos="1080"/>
        </w:tabs>
        <w:overflowPunct w:val="0"/>
        <w:autoSpaceDE w:val="0"/>
        <w:autoSpaceDN w:val="0"/>
        <w:adjustRightInd w:val="0"/>
        <w:jc w:val="both"/>
        <w:rPr>
          <w:rFonts w:ascii="Gotham" w:hAnsi="Gotham" w:cs="Arial"/>
          <w:sz w:val="22"/>
          <w:szCs w:val="22"/>
          <w:lang w:val="en-US"/>
        </w:rPr>
      </w:pPr>
      <w:r w:rsidRPr="00553CCA">
        <w:rPr>
          <w:rFonts w:ascii="Gotham" w:hAnsi="Gotham" w:cs="Arial"/>
          <w:b/>
          <w:bCs/>
          <w:sz w:val="22"/>
          <w:szCs w:val="22"/>
          <w:lang w:val="en-US"/>
        </w:rPr>
        <w:t xml:space="preserve">NINTH. </w:t>
      </w:r>
      <w:r w:rsidRPr="00553CCA">
        <w:rPr>
          <w:rFonts w:ascii="Gotham" w:hAnsi="Gotham" w:cs="Arial"/>
          <w:sz w:val="22"/>
          <w:szCs w:val="22"/>
          <w:lang w:val="en-US"/>
        </w:rPr>
        <w:t xml:space="preserve">In the development of work programs both </w:t>
      </w:r>
      <w:r w:rsidR="00F65B6A" w:rsidRPr="00553CCA">
        <w:rPr>
          <w:rFonts w:ascii="Gotham" w:hAnsi="Gotham" w:cs="Arial"/>
          <w:sz w:val="22"/>
          <w:szCs w:val="22"/>
          <w:lang w:val="en-US"/>
        </w:rPr>
        <w:t>Parties</w:t>
      </w:r>
      <w:r w:rsidRPr="00553CCA">
        <w:rPr>
          <w:rFonts w:ascii="Gotham" w:hAnsi="Gotham" w:cs="Arial"/>
          <w:sz w:val="22"/>
          <w:szCs w:val="22"/>
          <w:lang w:val="en-US"/>
        </w:rPr>
        <w:t xml:space="preserve"> promise to respect the norms in force and applicable to each of the </w:t>
      </w:r>
      <w:r w:rsidR="00F65B6A" w:rsidRPr="00553CCA">
        <w:rPr>
          <w:rFonts w:ascii="Gotham" w:hAnsi="Gotham" w:cs="Arial"/>
          <w:sz w:val="22"/>
          <w:szCs w:val="22"/>
          <w:lang w:val="en-US"/>
        </w:rPr>
        <w:t>Parties</w:t>
      </w:r>
      <w:r w:rsidRPr="00553CCA">
        <w:rPr>
          <w:rFonts w:ascii="Gotham" w:hAnsi="Gotham" w:cs="Arial"/>
          <w:sz w:val="22"/>
          <w:szCs w:val="22"/>
          <w:lang w:val="en-US"/>
        </w:rPr>
        <w:t>.</w:t>
      </w:r>
    </w:p>
    <w:p w:rsidR="00154C60" w:rsidRPr="00553CCA" w:rsidRDefault="00154C60" w:rsidP="00154C60">
      <w:pPr>
        <w:tabs>
          <w:tab w:val="left" w:pos="1080"/>
        </w:tabs>
        <w:overflowPunct w:val="0"/>
        <w:autoSpaceDE w:val="0"/>
        <w:autoSpaceDN w:val="0"/>
        <w:adjustRightInd w:val="0"/>
        <w:jc w:val="both"/>
        <w:rPr>
          <w:rFonts w:ascii="Gotham" w:hAnsi="Gotham" w:cs="Arial"/>
          <w:sz w:val="22"/>
          <w:szCs w:val="22"/>
          <w:lang w:val="en-US"/>
        </w:rPr>
      </w:pPr>
    </w:p>
    <w:p w:rsidR="00C85298" w:rsidRPr="00553CCA" w:rsidRDefault="00C85298" w:rsidP="00154C60">
      <w:pPr>
        <w:tabs>
          <w:tab w:val="left" w:pos="1080"/>
        </w:tabs>
        <w:overflowPunct w:val="0"/>
        <w:autoSpaceDE w:val="0"/>
        <w:autoSpaceDN w:val="0"/>
        <w:adjustRightInd w:val="0"/>
        <w:jc w:val="both"/>
        <w:rPr>
          <w:rFonts w:ascii="Gotham" w:hAnsi="Gotham" w:cs="Arial"/>
          <w:sz w:val="22"/>
          <w:szCs w:val="22"/>
          <w:lang w:val="en-US"/>
        </w:rPr>
      </w:pPr>
      <w:r w:rsidRPr="00553CCA">
        <w:rPr>
          <w:rFonts w:ascii="Gotham" w:hAnsi="Gotham" w:cs="Arial"/>
          <w:b/>
          <w:sz w:val="22"/>
          <w:szCs w:val="22"/>
          <w:lang w:val="en-GB"/>
        </w:rPr>
        <w:t>TENT</w:t>
      </w:r>
      <w:r w:rsidRPr="00553CCA">
        <w:rPr>
          <w:rFonts w:ascii="Gotham" w:hAnsi="Gotham" w:cs="Arial"/>
          <w:b/>
          <w:sz w:val="22"/>
          <w:szCs w:val="22"/>
          <w:lang w:val="en-US"/>
        </w:rPr>
        <w:t xml:space="preserve">H. </w:t>
      </w:r>
      <w:r w:rsidRPr="00553CCA">
        <w:rPr>
          <w:rFonts w:ascii="Gotham" w:hAnsi="Gotham" w:cs="Arial"/>
          <w:sz w:val="22"/>
          <w:szCs w:val="22"/>
          <w:lang w:val="en-US"/>
        </w:rPr>
        <w:t xml:space="preserve">The </w:t>
      </w:r>
      <w:r w:rsidR="00F65B6A" w:rsidRPr="00553CCA">
        <w:rPr>
          <w:rFonts w:ascii="Gotham" w:hAnsi="Gotham" w:cs="Arial"/>
          <w:sz w:val="22"/>
          <w:szCs w:val="22"/>
          <w:lang w:val="en-US"/>
        </w:rPr>
        <w:t>Parties</w:t>
      </w:r>
      <w:r w:rsidRPr="00553CCA">
        <w:rPr>
          <w:rFonts w:ascii="Gotham" w:hAnsi="Gotham" w:cs="Arial"/>
          <w:sz w:val="22"/>
          <w:szCs w:val="22"/>
          <w:lang w:val="en-US"/>
        </w:rPr>
        <w:t xml:space="preserve"> agree that they will not </w:t>
      </w:r>
      <w:r w:rsidR="005978EA" w:rsidRPr="00553CCA">
        <w:rPr>
          <w:rFonts w:ascii="Gotham" w:hAnsi="Gotham" w:cs="Arial"/>
          <w:sz w:val="22"/>
          <w:szCs w:val="22"/>
          <w:lang w:val="en-US"/>
        </w:rPr>
        <w:t>be responsible for damages</w:t>
      </w:r>
      <w:r w:rsidRPr="00553CCA">
        <w:rPr>
          <w:rFonts w:ascii="Gotham" w:hAnsi="Gotham" w:cs="Arial"/>
          <w:sz w:val="22"/>
          <w:szCs w:val="22"/>
          <w:lang w:val="en-US"/>
        </w:rPr>
        <w:t xml:space="preserve">, in the event that aforementioned activities in this document or in the specific task orders deriving from </w:t>
      </w:r>
      <w:r w:rsidR="00A87F6E" w:rsidRPr="00553CCA">
        <w:rPr>
          <w:rFonts w:ascii="Gotham" w:hAnsi="Gotham" w:cs="Arial"/>
          <w:sz w:val="22"/>
          <w:szCs w:val="22"/>
          <w:lang w:val="en-US"/>
        </w:rPr>
        <w:t>it</w:t>
      </w:r>
      <w:r w:rsidRPr="00553CCA">
        <w:rPr>
          <w:rFonts w:ascii="Gotham" w:hAnsi="Gotham" w:cs="Arial"/>
          <w:sz w:val="22"/>
          <w:szCs w:val="22"/>
          <w:lang w:val="en-US"/>
        </w:rPr>
        <w:t xml:space="preserve"> </w:t>
      </w:r>
      <w:proofErr w:type="gramStart"/>
      <w:r w:rsidRPr="00553CCA">
        <w:rPr>
          <w:rFonts w:ascii="Gotham" w:hAnsi="Gotham" w:cs="Arial"/>
          <w:sz w:val="22"/>
          <w:szCs w:val="22"/>
          <w:lang w:val="en-US"/>
        </w:rPr>
        <w:t>cannot be completed</w:t>
      </w:r>
      <w:proofErr w:type="gramEnd"/>
      <w:r w:rsidRPr="00553CCA">
        <w:rPr>
          <w:rFonts w:ascii="Gotham" w:hAnsi="Gotham" w:cs="Arial"/>
          <w:sz w:val="22"/>
          <w:szCs w:val="22"/>
          <w:lang w:val="en-US"/>
        </w:rPr>
        <w:t xml:space="preserve"> due to unforeseen circumstances. Activities could resume in the manner that both </w:t>
      </w:r>
      <w:r w:rsidR="00F65B6A" w:rsidRPr="00553CCA">
        <w:rPr>
          <w:rFonts w:ascii="Gotham" w:hAnsi="Gotham" w:cs="Arial"/>
          <w:sz w:val="22"/>
          <w:szCs w:val="22"/>
          <w:lang w:val="en-US"/>
        </w:rPr>
        <w:t>Parties</w:t>
      </w:r>
      <w:r w:rsidRPr="00553CCA">
        <w:rPr>
          <w:rFonts w:ascii="Gotham" w:hAnsi="Gotham" w:cs="Arial"/>
          <w:sz w:val="22"/>
          <w:szCs w:val="22"/>
          <w:lang w:val="en-US"/>
        </w:rPr>
        <w:t xml:space="preserve"> determine, once said circumstances are resolved.</w:t>
      </w:r>
    </w:p>
    <w:p w:rsidR="00154C60" w:rsidRPr="00553CCA" w:rsidRDefault="00154C60" w:rsidP="00154C60">
      <w:pPr>
        <w:tabs>
          <w:tab w:val="left" w:pos="1080"/>
        </w:tabs>
        <w:overflowPunct w:val="0"/>
        <w:autoSpaceDE w:val="0"/>
        <w:autoSpaceDN w:val="0"/>
        <w:adjustRightInd w:val="0"/>
        <w:jc w:val="both"/>
        <w:rPr>
          <w:rFonts w:ascii="Gotham" w:hAnsi="Gotham" w:cs="Arial"/>
          <w:sz w:val="22"/>
          <w:szCs w:val="22"/>
          <w:lang w:val="en-US"/>
        </w:rPr>
      </w:pPr>
    </w:p>
    <w:p w:rsidR="0014569D" w:rsidRDefault="00C85298" w:rsidP="00154C60">
      <w:pPr>
        <w:tabs>
          <w:tab w:val="left" w:pos="1080"/>
        </w:tabs>
        <w:overflowPunct w:val="0"/>
        <w:autoSpaceDE w:val="0"/>
        <w:autoSpaceDN w:val="0"/>
        <w:adjustRightInd w:val="0"/>
        <w:jc w:val="both"/>
        <w:rPr>
          <w:rFonts w:ascii="Gotham" w:hAnsi="Gotham" w:cs="Arial"/>
          <w:sz w:val="22"/>
          <w:szCs w:val="22"/>
          <w:lang w:val="en-US"/>
        </w:rPr>
      </w:pPr>
      <w:r w:rsidRPr="00553CCA">
        <w:rPr>
          <w:rFonts w:ascii="Gotham" w:hAnsi="Gotham" w:cs="Arial"/>
          <w:b/>
          <w:sz w:val="22"/>
          <w:szCs w:val="22"/>
          <w:lang w:val="en-US"/>
        </w:rPr>
        <w:t>ELEVENTH.</w:t>
      </w:r>
      <w:r w:rsidR="0014569D">
        <w:rPr>
          <w:rFonts w:ascii="Gotham" w:hAnsi="Gotham" w:cs="Arial"/>
          <w:b/>
          <w:sz w:val="22"/>
          <w:szCs w:val="22"/>
          <w:lang w:val="en-US"/>
        </w:rPr>
        <w:t xml:space="preserve"> </w:t>
      </w:r>
      <w:r w:rsidRPr="00553CCA">
        <w:rPr>
          <w:rFonts w:ascii="Gotham" w:hAnsi="Gotham" w:cs="Arial"/>
          <w:sz w:val="22"/>
          <w:szCs w:val="22"/>
          <w:lang w:val="en-US"/>
        </w:rPr>
        <w:t xml:space="preserve">The personnel designated by each party </w:t>
      </w:r>
      <w:proofErr w:type="gramStart"/>
      <w:r w:rsidRPr="00553CCA">
        <w:rPr>
          <w:rFonts w:ascii="Gotham" w:hAnsi="Gotham" w:cs="Arial"/>
          <w:sz w:val="22"/>
          <w:szCs w:val="22"/>
          <w:lang w:val="en-US"/>
        </w:rPr>
        <w:t>for the purpose of</w:t>
      </w:r>
      <w:proofErr w:type="gramEnd"/>
      <w:r w:rsidRPr="00553CCA">
        <w:rPr>
          <w:rFonts w:ascii="Gotham" w:hAnsi="Gotham" w:cs="Arial"/>
          <w:sz w:val="22"/>
          <w:szCs w:val="22"/>
          <w:lang w:val="en-US"/>
        </w:rPr>
        <w:t xml:space="preserve"> administering any activities that arise from this </w:t>
      </w:r>
      <w:r w:rsidR="00F65B6A" w:rsidRPr="00553CCA">
        <w:rPr>
          <w:rFonts w:ascii="Gotham" w:hAnsi="Gotham" w:cs="Arial"/>
          <w:sz w:val="22"/>
          <w:szCs w:val="22"/>
          <w:lang w:val="en-US"/>
        </w:rPr>
        <w:t>Agreement</w:t>
      </w:r>
      <w:r w:rsidR="0014569D">
        <w:rPr>
          <w:rFonts w:ascii="Gotham" w:hAnsi="Gotham" w:cs="Arial"/>
          <w:sz w:val="22"/>
          <w:szCs w:val="22"/>
          <w:lang w:val="en-US"/>
        </w:rPr>
        <w:t xml:space="preserve">, </w:t>
      </w:r>
      <w:r w:rsidRPr="00553CCA">
        <w:rPr>
          <w:rFonts w:ascii="Gotham" w:hAnsi="Gotham" w:cs="Arial"/>
          <w:sz w:val="22"/>
          <w:szCs w:val="22"/>
          <w:lang w:val="en-US"/>
        </w:rPr>
        <w:t xml:space="preserve">will maintain current employment </w:t>
      </w:r>
      <w:r w:rsidR="005978EA" w:rsidRPr="00553CCA">
        <w:rPr>
          <w:rFonts w:ascii="Gotham" w:hAnsi="Gotham" w:cs="Arial"/>
          <w:sz w:val="22"/>
          <w:szCs w:val="22"/>
          <w:lang w:val="en-US"/>
        </w:rPr>
        <w:t xml:space="preserve">status at their home university </w:t>
      </w:r>
      <w:r w:rsidR="0098233E" w:rsidRPr="00553CCA">
        <w:rPr>
          <w:rFonts w:ascii="Gotham" w:hAnsi="Gotham" w:cs="Arial"/>
          <w:sz w:val="22"/>
          <w:szCs w:val="22"/>
          <w:lang w:val="en-US"/>
        </w:rPr>
        <w:t>and will not be considered, i</w:t>
      </w:r>
      <w:r w:rsidR="005978EA" w:rsidRPr="00553CCA">
        <w:rPr>
          <w:rFonts w:ascii="Gotham" w:hAnsi="Gotham" w:cs="Arial"/>
          <w:sz w:val="22"/>
          <w:szCs w:val="22"/>
          <w:lang w:val="en-US"/>
        </w:rPr>
        <w:t>n any way</w:t>
      </w:r>
      <w:r w:rsidR="0014569D">
        <w:rPr>
          <w:rFonts w:ascii="Gotham" w:hAnsi="Gotham" w:cs="Arial"/>
          <w:sz w:val="22"/>
          <w:szCs w:val="22"/>
          <w:lang w:val="en-US"/>
        </w:rPr>
        <w:t>,</w:t>
      </w:r>
      <w:r w:rsidR="005978EA" w:rsidRPr="00553CCA">
        <w:rPr>
          <w:rFonts w:ascii="Gotham" w:hAnsi="Gotham" w:cs="Arial"/>
          <w:sz w:val="22"/>
          <w:szCs w:val="22"/>
          <w:lang w:val="en-US"/>
        </w:rPr>
        <w:t xml:space="preserve"> part of the visiting institution</w:t>
      </w:r>
      <w:r w:rsidR="00A31CFD" w:rsidRPr="00553CCA">
        <w:rPr>
          <w:rFonts w:ascii="Gotham" w:hAnsi="Gotham" w:cs="Arial"/>
          <w:sz w:val="22"/>
          <w:szCs w:val="22"/>
          <w:lang w:val="en-US"/>
        </w:rPr>
        <w:t>.</w:t>
      </w:r>
      <w:r w:rsidR="005978EA" w:rsidRPr="00553CCA">
        <w:rPr>
          <w:rFonts w:ascii="Gotham" w:hAnsi="Gotham" w:cs="Arial"/>
          <w:sz w:val="22"/>
          <w:szCs w:val="22"/>
          <w:lang w:val="en-US"/>
        </w:rPr>
        <w:t xml:space="preserve"> </w:t>
      </w:r>
      <w:r w:rsidR="0014569D" w:rsidRPr="0014569D">
        <w:rPr>
          <w:rFonts w:ascii="Gotham" w:hAnsi="Gotham" w:cs="Arial"/>
          <w:sz w:val="22"/>
          <w:szCs w:val="22"/>
          <w:lang w:val="en-US"/>
        </w:rPr>
        <w:t>The personnel will continue under the absolute direction and dependence of the party with which they have established their labor relationship or have been hired, so there will be no relationship whatsoever with the other party and in no case may they be considered substitute employers, and therefore, each of them assumes the responsibilities that correspond to them as a result of such relationship.</w:t>
      </w:r>
      <w:r w:rsidR="0014569D">
        <w:rPr>
          <w:rFonts w:ascii="Gotham" w:hAnsi="Gotham" w:cs="Arial"/>
          <w:sz w:val="22"/>
          <w:szCs w:val="22"/>
          <w:lang w:val="en-US"/>
        </w:rPr>
        <w:t xml:space="preserve"> </w:t>
      </w:r>
      <w:r w:rsidRPr="00553CCA">
        <w:rPr>
          <w:rFonts w:ascii="Gotham" w:hAnsi="Gotham" w:cs="Arial"/>
          <w:sz w:val="22"/>
          <w:szCs w:val="22"/>
          <w:lang w:val="en-US"/>
        </w:rPr>
        <w:t>The host university will not incur labor responsibilities regarding visiting personnel participants.</w:t>
      </w:r>
    </w:p>
    <w:p w:rsidR="00ED3C32" w:rsidRPr="00553CCA" w:rsidRDefault="00C85298" w:rsidP="00736CF6">
      <w:pPr>
        <w:pStyle w:val="Textoindependiente"/>
        <w:spacing w:before="0" w:after="0"/>
        <w:outlineLvl w:val="0"/>
        <w:rPr>
          <w:rFonts w:ascii="Gotham" w:hAnsi="Gotham" w:cs="Arial"/>
          <w:sz w:val="22"/>
          <w:szCs w:val="22"/>
          <w:lang w:val="en-GB"/>
        </w:rPr>
      </w:pPr>
      <w:r w:rsidRPr="00553CCA">
        <w:rPr>
          <w:rFonts w:ascii="Gotham" w:hAnsi="Gotham" w:cs="Arial"/>
          <w:b/>
          <w:sz w:val="22"/>
          <w:szCs w:val="22"/>
          <w:lang w:val="en-GB"/>
        </w:rPr>
        <w:t xml:space="preserve">TWELFTH. </w:t>
      </w:r>
      <w:r w:rsidR="00ED3C32" w:rsidRPr="00553CCA">
        <w:rPr>
          <w:rFonts w:ascii="Gotham" w:hAnsi="Gotham" w:cs="Arial"/>
          <w:sz w:val="22"/>
          <w:szCs w:val="22"/>
          <w:lang w:val="en-GB"/>
        </w:rPr>
        <w:t xml:space="preserve">The parties agree to consider as confidential all information related to the activities of the "UDEG" to which the </w:t>
      </w:r>
      <w:r w:rsidR="002F67E2">
        <w:rPr>
          <w:rFonts w:ascii="Gotham" w:hAnsi="Gotham" w:cs="Arial"/>
          <w:sz w:val="22"/>
          <w:szCs w:val="22"/>
          <w:highlight w:val="yellow"/>
          <w:lang w:val="en-GB"/>
        </w:rPr>
        <w:t>"___</w:t>
      </w:r>
      <w:r w:rsidR="00ED3C32" w:rsidRPr="00553CCA">
        <w:rPr>
          <w:rFonts w:ascii="Gotham" w:hAnsi="Gotham" w:cs="Arial"/>
          <w:sz w:val="22"/>
          <w:szCs w:val="22"/>
          <w:highlight w:val="yellow"/>
          <w:lang w:val="en-GB"/>
        </w:rPr>
        <w:t>"</w:t>
      </w:r>
      <w:r w:rsidR="00ED3C32" w:rsidRPr="00553CCA">
        <w:rPr>
          <w:rFonts w:ascii="Gotham" w:hAnsi="Gotham" w:cs="Arial"/>
          <w:sz w:val="22"/>
          <w:szCs w:val="22"/>
          <w:lang w:val="en-GB"/>
        </w:rPr>
        <w:t xml:space="preserve"> has access, and vice versa, </w:t>
      </w:r>
      <w:proofErr w:type="gramStart"/>
      <w:r w:rsidR="00ED3C32" w:rsidRPr="00553CCA">
        <w:rPr>
          <w:rFonts w:ascii="Gotham" w:hAnsi="Gotham" w:cs="Arial"/>
          <w:sz w:val="22"/>
          <w:szCs w:val="22"/>
          <w:lang w:val="en-GB"/>
        </w:rPr>
        <w:t>as a result</w:t>
      </w:r>
      <w:proofErr w:type="gramEnd"/>
      <w:r w:rsidR="00ED3C32" w:rsidRPr="00553CCA">
        <w:rPr>
          <w:rFonts w:ascii="Gotham" w:hAnsi="Gotham" w:cs="Arial"/>
          <w:sz w:val="22"/>
          <w:szCs w:val="22"/>
          <w:lang w:val="en-GB"/>
        </w:rPr>
        <w:t xml:space="preserve"> of this agreement and which is not of a public nature.</w:t>
      </w:r>
    </w:p>
    <w:p w:rsidR="00ED3C32" w:rsidRPr="00553CCA" w:rsidRDefault="00ED3C32" w:rsidP="00736CF6">
      <w:pPr>
        <w:pStyle w:val="Textoindependiente"/>
        <w:spacing w:before="0" w:after="0"/>
        <w:outlineLvl w:val="0"/>
        <w:rPr>
          <w:rFonts w:ascii="Gotham" w:hAnsi="Gotham" w:cs="Arial"/>
          <w:b/>
          <w:sz w:val="22"/>
          <w:szCs w:val="22"/>
          <w:lang w:val="en-GB"/>
        </w:rPr>
      </w:pPr>
    </w:p>
    <w:p w:rsidR="00E019E3" w:rsidRPr="0014569D" w:rsidRDefault="00ED3C32" w:rsidP="0014569D">
      <w:pPr>
        <w:pStyle w:val="Textoindependiente"/>
        <w:spacing w:before="0" w:after="0"/>
        <w:outlineLvl w:val="0"/>
        <w:rPr>
          <w:rFonts w:ascii="Gotham" w:hAnsi="Gotham" w:cs="Arial"/>
          <w:bCs/>
          <w:spacing w:val="-3"/>
          <w:sz w:val="22"/>
          <w:szCs w:val="22"/>
          <w:lang w:val="en-GB"/>
        </w:rPr>
      </w:pPr>
      <w:r w:rsidRPr="00553CCA">
        <w:rPr>
          <w:rFonts w:ascii="Gotham" w:hAnsi="Gotham" w:cs="Arial"/>
          <w:b/>
          <w:sz w:val="22"/>
          <w:szCs w:val="22"/>
          <w:lang w:val="en-GB"/>
        </w:rPr>
        <w:t>THIRTEENTH</w:t>
      </w:r>
      <w:r w:rsidRPr="00553CCA">
        <w:rPr>
          <w:rFonts w:ascii="Gotham" w:hAnsi="Gotham" w:cs="Arial"/>
          <w:b/>
          <w:bCs/>
          <w:spacing w:val="-3"/>
          <w:sz w:val="22"/>
          <w:szCs w:val="22"/>
          <w:lang w:val="en-GB"/>
        </w:rPr>
        <w:t>.</w:t>
      </w:r>
      <w:r w:rsidRPr="00553CCA">
        <w:rPr>
          <w:rFonts w:ascii="Gotham" w:hAnsi="Gotham" w:cs="Arial"/>
          <w:bCs/>
          <w:spacing w:val="-3"/>
          <w:sz w:val="22"/>
          <w:szCs w:val="22"/>
          <w:lang w:val="en-GB"/>
        </w:rPr>
        <w:t xml:space="preserve"> </w:t>
      </w:r>
      <w:r w:rsidR="0014569D" w:rsidRPr="0014569D">
        <w:rPr>
          <w:rFonts w:ascii="Gotham" w:hAnsi="Gotham" w:cs="Arial"/>
          <w:bCs/>
          <w:spacing w:val="-3"/>
          <w:sz w:val="22"/>
          <w:szCs w:val="22"/>
          <w:lang w:val="en-GB"/>
        </w:rPr>
        <w:t xml:space="preserve">The present Agreement will be valid for five years and will come into effect from the date of its joint signing. In the case of separate signatures, the date of the second signature </w:t>
      </w:r>
      <w:proofErr w:type="gramStart"/>
      <w:r w:rsidR="0014569D" w:rsidRPr="0014569D">
        <w:rPr>
          <w:rFonts w:ascii="Gotham" w:hAnsi="Gotham" w:cs="Arial"/>
          <w:bCs/>
          <w:spacing w:val="-3"/>
          <w:sz w:val="22"/>
          <w:szCs w:val="22"/>
          <w:lang w:val="en-GB"/>
        </w:rPr>
        <w:t>will be taken</w:t>
      </w:r>
      <w:proofErr w:type="gramEnd"/>
      <w:r w:rsidR="0014569D" w:rsidRPr="0014569D">
        <w:rPr>
          <w:rFonts w:ascii="Gotham" w:hAnsi="Gotham" w:cs="Arial"/>
          <w:bCs/>
          <w:spacing w:val="-3"/>
          <w:sz w:val="22"/>
          <w:szCs w:val="22"/>
          <w:lang w:val="en-GB"/>
        </w:rPr>
        <w:t xml:space="preserve"> as its initial date. The Agreement will cease </w:t>
      </w:r>
      <w:r w:rsidR="0014569D" w:rsidRPr="0014569D">
        <w:rPr>
          <w:rFonts w:ascii="Gotham" w:hAnsi="Gotham" w:cs="Arial"/>
          <w:bCs/>
          <w:spacing w:val="-3"/>
          <w:sz w:val="22"/>
          <w:szCs w:val="22"/>
          <w:lang w:val="en-GB"/>
        </w:rPr>
        <w:lastRenderedPageBreak/>
        <w:t xml:space="preserve">when the Parties agree, by mutual agreement, or when one of them communicates three months in advance and in writing to the other its desire to terminate it. Should there be any ongoing collaboration actions, the Agreement </w:t>
      </w:r>
      <w:proofErr w:type="gramStart"/>
      <w:r w:rsidR="0014569D" w:rsidRPr="0014569D">
        <w:rPr>
          <w:rFonts w:ascii="Gotham" w:hAnsi="Gotham" w:cs="Arial"/>
          <w:bCs/>
          <w:spacing w:val="-3"/>
          <w:sz w:val="22"/>
          <w:szCs w:val="22"/>
          <w:lang w:val="en-GB"/>
        </w:rPr>
        <w:t>may not be terminated</w:t>
      </w:r>
      <w:proofErr w:type="gramEnd"/>
      <w:r w:rsidR="0014569D" w:rsidRPr="0014569D">
        <w:rPr>
          <w:rFonts w:ascii="Gotham" w:hAnsi="Gotham" w:cs="Arial"/>
          <w:bCs/>
          <w:spacing w:val="-3"/>
          <w:sz w:val="22"/>
          <w:szCs w:val="22"/>
          <w:lang w:val="en-GB"/>
        </w:rPr>
        <w:t xml:space="preserve"> until their completion.</w:t>
      </w:r>
    </w:p>
    <w:p w:rsidR="00154C60" w:rsidRPr="00553CCA" w:rsidRDefault="00154C60" w:rsidP="00154C60">
      <w:pPr>
        <w:tabs>
          <w:tab w:val="left" w:pos="1080"/>
        </w:tabs>
        <w:overflowPunct w:val="0"/>
        <w:autoSpaceDE w:val="0"/>
        <w:autoSpaceDN w:val="0"/>
        <w:adjustRightInd w:val="0"/>
        <w:jc w:val="both"/>
        <w:rPr>
          <w:rFonts w:ascii="Gotham" w:hAnsi="Gotham" w:cs="Arial"/>
          <w:sz w:val="22"/>
          <w:szCs w:val="22"/>
          <w:lang w:val="en-GB"/>
        </w:rPr>
      </w:pPr>
    </w:p>
    <w:p w:rsidR="00C85298" w:rsidRPr="00553CCA" w:rsidRDefault="00ED3C32" w:rsidP="000E5644">
      <w:pPr>
        <w:jc w:val="both"/>
        <w:outlineLvl w:val="0"/>
        <w:rPr>
          <w:rFonts w:ascii="Gotham" w:hAnsi="Gotham" w:cs="Arial"/>
          <w:sz w:val="22"/>
          <w:szCs w:val="22"/>
          <w:lang w:val="en-GB"/>
        </w:rPr>
      </w:pPr>
      <w:r w:rsidRPr="00553CCA">
        <w:rPr>
          <w:rFonts w:ascii="Gotham" w:hAnsi="Gotham" w:cs="Arial"/>
          <w:b/>
          <w:sz w:val="22"/>
          <w:szCs w:val="22"/>
          <w:lang w:val="en-GB"/>
        </w:rPr>
        <w:t>FOUR</w:t>
      </w:r>
      <w:r w:rsidR="00C85298" w:rsidRPr="00553CCA">
        <w:rPr>
          <w:rFonts w:ascii="Gotham" w:hAnsi="Gotham" w:cs="Arial"/>
          <w:b/>
          <w:sz w:val="22"/>
          <w:szCs w:val="22"/>
          <w:lang w:val="en-GB"/>
        </w:rPr>
        <w:t xml:space="preserve">TEENTH. </w:t>
      </w:r>
      <w:r w:rsidR="00C85298" w:rsidRPr="00553CCA">
        <w:rPr>
          <w:rFonts w:ascii="Gotham" w:hAnsi="Gotham" w:cs="Arial"/>
          <w:sz w:val="22"/>
          <w:szCs w:val="22"/>
          <w:lang w:val="en-GB"/>
        </w:rPr>
        <w:t xml:space="preserve">The present </w:t>
      </w:r>
      <w:r w:rsidR="00F65B6A" w:rsidRPr="00553CCA">
        <w:rPr>
          <w:rFonts w:ascii="Gotham" w:hAnsi="Gotham" w:cs="Arial"/>
          <w:sz w:val="22"/>
          <w:szCs w:val="22"/>
          <w:lang w:val="en-GB"/>
        </w:rPr>
        <w:t>Agreement</w:t>
      </w:r>
      <w:r w:rsidR="00C85298" w:rsidRPr="00553CCA">
        <w:rPr>
          <w:rFonts w:ascii="Gotham" w:hAnsi="Gotham" w:cs="Arial"/>
          <w:sz w:val="22"/>
          <w:szCs w:val="22"/>
          <w:lang w:val="en-GB"/>
        </w:rPr>
        <w:t xml:space="preserve"> may be</w:t>
      </w:r>
      <w:r w:rsidR="005978EA" w:rsidRPr="00553CCA">
        <w:rPr>
          <w:rFonts w:ascii="Gotham" w:hAnsi="Gotham" w:cs="Arial"/>
          <w:sz w:val="22"/>
          <w:szCs w:val="22"/>
          <w:lang w:val="en-GB"/>
        </w:rPr>
        <w:t xml:space="preserve"> renewed or</w:t>
      </w:r>
      <w:r w:rsidR="00C85298" w:rsidRPr="00553CCA">
        <w:rPr>
          <w:rFonts w:ascii="Gotham" w:hAnsi="Gotham" w:cs="Arial"/>
          <w:sz w:val="22"/>
          <w:szCs w:val="22"/>
          <w:lang w:val="en-GB"/>
        </w:rPr>
        <w:t xml:space="preserve"> modified at any time during its validity with the consent of both </w:t>
      </w:r>
      <w:r w:rsidR="00F65B6A" w:rsidRPr="00553CCA">
        <w:rPr>
          <w:rFonts w:ascii="Gotham" w:hAnsi="Gotham" w:cs="Arial"/>
          <w:sz w:val="22"/>
          <w:szCs w:val="22"/>
          <w:lang w:val="en-GB"/>
        </w:rPr>
        <w:t>Parties</w:t>
      </w:r>
      <w:r w:rsidR="00C85298" w:rsidRPr="00553CCA">
        <w:rPr>
          <w:rFonts w:ascii="Gotham" w:hAnsi="Gotham" w:cs="Arial"/>
          <w:sz w:val="22"/>
          <w:szCs w:val="22"/>
          <w:lang w:val="en-GB"/>
        </w:rPr>
        <w:t xml:space="preserve">, adhering to the necessary administrative and legal procedure, obligating the </w:t>
      </w:r>
      <w:r w:rsidR="00F65B6A" w:rsidRPr="00553CCA">
        <w:rPr>
          <w:rFonts w:ascii="Gotham" w:hAnsi="Gotham" w:cs="Arial"/>
          <w:sz w:val="22"/>
          <w:szCs w:val="22"/>
          <w:lang w:val="en-GB"/>
        </w:rPr>
        <w:t>Parties</w:t>
      </w:r>
      <w:r w:rsidR="005978EA" w:rsidRPr="00553CCA">
        <w:rPr>
          <w:rFonts w:ascii="Gotham" w:hAnsi="Gotham" w:cs="Arial"/>
          <w:sz w:val="22"/>
          <w:szCs w:val="22"/>
          <w:lang w:val="en-GB"/>
        </w:rPr>
        <w:t xml:space="preserve"> to the new stipulations, f</w:t>
      </w:r>
      <w:r w:rsidR="00C85298" w:rsidRPr="00553CCA">
        <w:rPr>
          <w:rFonts w:ascii="Gotham" w:hAnsi="Gotham" w:cs="Arial"/>
          <w:sz w:val="22"/>
          <w:szCs w:val="22"/>
          <w:lang w:val="en-GB"/>
        </w:rPr>
        <w:t>r</w:t>
      </w:r>
      <w:r w:rsidR="005978EA" w:rsidRPr="00553CCA">
        <w:rPr>
          <w:rFonts w:ascii="Gotham" w:hAnsi="Gotham" w:cs="Arial"/>
          <w:sz w:val="22"/>
          <w:szCs w:val="22"/>
          <w:lang w:val="en-GB"/>
        </w:rPr>
        <w:t>o</w:t>
      </w:r>
      <w:r w:rsidR="00C85298" w:rsidRPr="00553CCA">
        <w:rPr>
          <w:rFonts w:ascii="Gotham" w:hAnsi="Gotham" w:cs="Arial"/>
          <w:sz w:val="22"/>
          <w:szCs w:val="22"/>
          <w:lang w:val="en-GB"/>
        </w:rPr>
        <w:t>m the date of its signing.</w:t>
      </w:r>
    </w:p>
    <w:p w:rsidR="004004FC" w:rsidRPr="00553CCA" w:rsidRDefault="004004FC" w:rsidP="00154C60">
      <w:pPr>
        <w:jc w:val="both"/>
        <w:outlineLvl w:val="0"/>
        <w:rPr>
          <w:rFonts w:ascii="Gotham" w:hAnsi="Gotham" w:cs="Arial"/>
          <w:b/>
          <w:sz w:val="22"/>
          <w:szCs w:val="22"/>
          <w:lang w:val="en-GB"/>
        </w:rPr>
      </w:pPr>
    </w:p>
    <w:p w:rsidR="00C85298" w:rsidRPr="00553CCA" w:rsidRDefault="00ED3C32" w:rsidP="00154C60">
      <w:pPr>
        <w:jc w:val="both"/>
        <w:outlineLvl w:val="0"/>
        <w:rPr>
          <w:rFonts w:ascii="Gotham" w:hAnsi="Gotham" w:cs="Arial"/>
          <w:sz w:val="22"/>
          <w:szCs w:val="22"/>
          <w:lang w:val="en-GB"/>
        </w:rPr>
      </w:pPr>
      <w:r w:rsidRPr="00553CCA">
        <w:rPr>
          <w:rFonts w:ascii="Gotham" w:hAnsi="Gotham" w:cs="Arial"/>
          <w:b/>
          <w:sz w:val="22"/>
          <w:szCs w:val="22"/>
          <w:lang w:val="en-GB"/>
        </w:rPr>
        <w:t>FIF</w:t>
      </w:r>
      <w:r w:rsidR="00C85298" w:rsidRPr="00553CCA">
        <w:rPr>
          <w:rFonts w:ascii="Gotham" w:hAnsi="Gotham" w:cs="Arial"/>
          <w:b/>
          <w:sz w:val="22"/>
          <w:szCs w:val="22"/>
          <w:lang w:val="en-GB"/>
        </w:rPr>
        <w:t xml:space="preserve">TEENTH. </w:t>
      </w:r>
      <w:r w:rsidR="00C85298" w:rsidRPr="00553CCA">
        <w:rPr>
          <w:rFonts w:ascii="Gotham" w:hAnsi="Gotham" w:cs="Arial"/>
          <w:sz w:val="22"/>
          <w:szCs w:val="22"/>
          <w:lang w:val="en-GB"/>
        </w:rPr>
        <w:t xml:space="preserve">The </w:t>
      </w:r>
      <w:r w:rsidR="00F65B6A" w:rsidRPr="00553CCA">
        <w:rPr>
          <w:rFonts w:ascii="Gotham" w:hAnsi="Gotham" w:cs="Arial"/>
          <w:sz w:val="22"/>
          <w:szCs w:val="22"/>
          <w:lang w:val="en-GB"/>
        </w:rPr>
        <w:t>Parties</w:t>
      </w:r>
      <w:r w:rsidR="00C85298" w:rsidRPr="00553CCA">
        <w:rPr>
          <w:rFonts w:ascii="Gotham" w:hAnsi="Gotham" w:cs="Arial"/>
          <w:sz w:val="22"/>
          <w:szCs w:val="22"/>
          <w:lang w:val="en-GB"/>
        </w:rPr>
        <w:t xml:space="preserve"> demonstrate good faith in signing this </w:t>
      </w:r>
      <w:r w:rsidR="00F65B6A" w:rsidRPr="00553CCA">
        <w:rPr>
          <w:rFonts w:ascii="Gotham" w:hAnsi="Gotham" w:cs="Arial"/>
          <w:sz w:val="22"/>
          <w:szCs w:val="22"/>
          <w:lang w:val="en-GB"/>
        </w:rPr>
        <w:t>Agreement</w:t>
      </w:r>
      <w:r w:rsidR="00C85298" w:rsidRPr="00553CCA">
        <w:rPr>
          <w:rFonts w:ascii="Gotham" w:hAnsi="Gotham" w:cs="Arial"/>
          <w:sz w:val="22"/>
          <w:szCs w:val="22"/>
          <w:lang w:val="en-GB"/>
        </w:rPr>
        <w:t xml:space="preserve"> and accept the obligations contracted in it, agreeing to carry out all </w:t>
      </w:r>
      <w:r w:rsidR="00A87F6E" w:rsidRPr="00553CCA">
        <w:rPr>
          <w:rFonts w:ascii="Gotham" w:hAnsi="Gotham" w:cs="Arial"/>
          <w:sz w:val="22"/>
          <w:szCs w:val="22"/>
          <w:lang w:val="en-GB"/>
        </w:rPr>
        <w:t>the actions necessary to fulfil</w:t>
      </w:r>
      <w:r w:rsidR="00C85298" w:rsidRPr="00553CCA">
        <w:rPr>
          <w:rFonts w:ascii="Gotham" w:hAnsi="Gotham" w:cs="Arial"/>
          <w:sz w:val="22"/>
          <w:szCs w:val="22"/>
          <w:lang w:val="en-GB"/>
        </w:rPr>
        <w:t xml:space="preserve"> them. If a discrepancy should occur over its interpretation, it </w:t>
      </w:r>
      <w:proofErr w:type="gramStart"/>
      <w:r w:rsidR="00C85298" w:rsidRPr="00553CCA">
        <w:rPr>
          <w:rFonts w:ascii="Gotham" w:hAnsi="Gotham" w:cs="Arial"/>
          <w:sz w:val="22"/>
          <w:szCs w:val="22"/>
          <w:lang w:val="en-GB"/>
        </w:rPr>
        <w:t>will be resolved</w:t>
      </w:r>
      <w:proofErr w:type="gramEnd"/>
      <w:r w:rsidR="00C85298" w:rsidRPr="00553CCA">
        <w:rPr>
          <w:rFonts w:ascii="Gotham" w:hAnsi="Gotham" w:cs="Arial"/>
          <w:sz w:val="22"/>
          <w:szCs w:val="22"/>
          <w:lang w:val="en-GB"/>
        </w:rPr>
        <w:t xml:space="preserve"> by mutual accord.</w:t>
      </w:r>
    </w:p>
    <w:p w:rsidR="00736CF6" w:rsidRPr="00553CCA" w:rsidRDefault="00736CF6" w:rsidP="00154C60">
      <w:pPr>
        <w:jc w:val="both"/>
        <w:outlineLvl w:val="0"/>
        <w:rPr>
          <w:rFonts w:ascii="Gotham" w:hAnsi="Gotham" w:cs="Arial"/>
          <w:sz w:val="22"/>
          <w:szCs w:val="22"/>
          <w:lang w:val="en-GB"/>
        </w:rPr>
      </w:pPr>
    </w:p>
    <w:p w:rsidR="006420C8" w:rsidRPr="00553CCA" w:rsidRDefault="00C85298" w:rsidP="00C85298">
      <w:pPr>
        <w:pStyle w:val="Sangra3detindependiente1"/>
        <w:widowControl w:val="0"/>
        <w:spacing w:line="240" w:lineRule="auto"/>
        <w:ind w:firstLine="0"/>
        <w:jc w:val="both"/>
        <w:rPr>
          <w:rFonts w:ascii="Gotham" w:hAnsi="Gotham" w:cs="Arial"/>
          <w:szCs w:val="22"/>
        </w:rPr>
      </w:pPr>
      <w:r w:rsidRPr="00553CCA">
        <w:rPr>
          <w:rFonts w:ascii="Gotham" w:hAnsi="Gotham" w:cs="Arial"/>
          <w:szCs w:val="22"/>
        </w:rPr>
        <w:t xml:space="preserve">Both </w:t>
      </w:r>
      <w:r w:rsidR="00F65B6A" w:rsidRPr="00553CCA">
        <w:rPr>
          <w:rFonts w:ascii="Gotham" w:hAnsi="Gotham" w:cs="Arial"/>
          <w:szCs w:val="22"/>
        </w:rPr>
        <w:t>Parties</w:t>
      </w:r>
      <w:r w:rsidRPr="00553CCA">
        <w:rPr>
          <w:rFonts w:ascii="Gotham" w:hAnsi="Gotham" w:cs="Arial"/>
          <w:szCs w:val="22"/>
        </w:rPr>
        <w:t xml:space="preserve">, having read the present document and with the understanding of the content and extent of each of its clauses, indicating the absence of malice, dishonesty or any other reason to nullify their consent, this document is signed in </w:t>
      </w:r>
      <w:r w:rsidR="001270DC" w:rsidRPr="00553CCA">
        <w:rPr>
          <w:rFonts w:ascii="Gotham" w:hAnsi="Gotham" w:cs="Arial"/>
          <w:szCs w:val="22"/>
        </w:rPr>
        <w:t>du</w:t>
      </w:r>
      <w:r w:rsidRPr="00553CCA">
        <w:rPr>
          <w:rFonts w:ascii="Gotham" w:hAnsi="Gotham" w:cs="Arial"/>
          <w:szCs w:val="22"/>
        </w:rPr>
        <w:t>plicate,</w:t>
      </w:r>
      <w:r w:rsidR="00723548" w:rsidRPr="00553CCA">
        <w:rPr>
          <w:rFonts w:ascii="Gotham" w:hAnsi="Gotham" w:cs="Arial"/>
          <w:szCs w:val="22"/>
        </w:rPr>
        <w:t xml:space="preserve"> </w:t>
      </w:r>
      <w:r w:rsidR="00723548" w:rsidRPr="00553CCA">
        <w:rPr>
          <w:rFonts w:ascii="Gotham" w:hAnsi="Gotham" w:cs="Arial"/>
          <w:szCs w:val="22"/>
          <w:highlight w:val="yellow"/>
        </w:rPr>
        <w:t>in English and Spanish</w:t>
      </w:r>
      <w:r w:rsidR="00723548" w:rsidRPr="00553CCA">
        <w:rPr>
          <w:rFonts w:ascii="Gotham" w:hAnsi="Gotham" w:cs="Arial"/>
          <w:szCs w:val="22"/>
        </w:rPr>
        <w:t>,</w:t>
      </w:r>
      <w:r w:rsidRPr="00553CCA">
        <w:rPr>
          <w:rFonts w:ascii="Gotham" w:hAnsi="Gotham" w:cs="Arial"/>
          <w:szCs w:val="22"/>
        </w:rPr>
        <w:t xml:space="preserve"> </w:t>
      </w:r>
      <w:r w:rsidR="00723548" w:rsidRPr="00553CCA">
        <w:rPr>
          <w:rFonts w:ascii="Gotham" w:hAnsi="Gotham" w:cs="Arial"/>
          <w:szCs w:val="22"/>
        </w:rPr>
        <w:t xml:space="preserve">both </w:t>
      </w:r>
      <w:r w:rsidRPr="00553CCA">
        <w:rPr>
          <w:rFonts w:ascii="Gotham" w:hAnsi="Gotham" w:cs="Arial"/>
          <w:szCs w:val="22"/>
        </w:rPr>
        <w:t>versions wit</w:t>
      </w:r>
      <w:r w:rsidR="0072245E" w:rsidRPr="00553CCA">
        <w:rPr>
          <w:rFonts w:ascii="Gotham" w:hAnsi="Gotham" w:cs="Arial"/>
          <w:szCs w:val="22"/>
        </w:rPr>
        <w:t>h the same content and validity</w:t>
      </w:r>
      <w:r w:rsidR="006420C8" w:rsidRPr="00553CCA">
        <w:rPr>
          <w:rFonts w:ascii="Gotham" w:hAnsi="Gotham" w:cs="Arial"/>
          <w:szCs w:val="22"/>
        </w:rPr>
        <w:t>.</w:t>
      </w:r>
    </w:p>
    <w:p w:rsidR="00723548" w:rsidRPr="00553CCA" w:rsidRDefault="00723548" w:rsidP="00446660">
      <w:pPr>
        <w:rPr>
          <w:rFonts w:ascii="Gotham" w:hAnsi="Gotham" w:cs="Arial"/>
          <w:sz w:val="22"/>
          <w:szCs w:val="22"/>
          <w:lang w:val="en-US"/>
        </w:rPr>
      </w:pPr>
    </w:p>
    <w:tbl>
      <w:tblPr>
        <w:tblW w:w="5000" w:type="pct"/>
        <w:tblLook w:val="04A0" w:firstRow="1" w:lastRow="0" w:firstColumn="1" w:lastColumn="0" w:noHBand="0" w:noVBand="1"/>
      </w:tblPr>
      <w:tblGrid>
        <w:gridCol w:w="4816"/>
        <w:gridCol w:w="4024"/>
      </w:tblGrid>
      <w:tr w:rsidR="000D64FB" w:rsidRPr="001C6E6F" w:rsidTr="001C6E6F">
        <w:tc>
          <w:tcPr>
            <w:tcW w:w="2799" w:type="pct"/>
            <w:shd w:val="clear" w:color="auto" w:fill="auto"/>
          </w:tcPr>
          <w:p w:rsidR="00446660" w:rsidRPr="001C6E6F" w:rsidRDefault="00446660" w:rsidP="000D64FB">
            <w:pPr>
              <w:tabs>
                <w:tab w:val="left" w:pos="-720"/>
              </w:tabs>
              <w:suppressAutoHyphens/>
              <w:rPr>
                <w:rFonts w:ascii="Gotham" w:hAnsi="Gotham" w:cs="Arial"/>
                <w:spacing w:val="-2"/>
                <w:sz w:val="19"/>
                <w:szCs w:val="19"/>
              </w:rPr>
            </w:pPr>
            <w:r w:rsidRPr="001C6E6F">
              <w:rPr>
                <w:rFonts w:ascii="Gotham" w:hAnsi="Gotham" w:cs="Arial"/>
                <w:spacing w:val="-2"/>
                <w:sz w:val="19"/>
                <w:szCs w:val="19"/>
              </w:rPr>
              <w:t xml:space="preserve">Place: Guadalajara, Jalisco, México.                                        </w:t>
            </w:r>
          </w:p>
          <w:p w:rsidR="00446660" w:rsidRPr="001C6E6F" w:rsidRDefault="00446660" w:rsidP="000D64FB">
            <w:pPr>
              <w:pStyle w:val="Textoindependiente"/>
              <w:spacing w:before="0" w:after="0"/>
              <w:rPr>
                <w:rFonts w:ascii="Gotham" w:hAnsi="Gotham" w:cs="Arial"/>
                <w:spacing w:val="-2"/>
                <w:sz w:val="19"/>
                <w:szCs w:val="19"/>
              </w:rPr>
            </w:pPr>
            <w:r w:rsidRPr="001C6E6F">
              <w:rPr>
                <w:rFonts w:ascii="Gotham" w:hAnsi="Gotham" w:cs="Arial"/>
                <w:spacing w:val="-2"/>
                <w:sz w:val="19"/>
                <w:szCs w:val="19"/>
              </w:rPr>
              <w:t xml:space="preserve">Date: </w:t>
            </w:r>
          </w:p>
          <w:p w:rsidR="00B631B1" w:rsidRPr="001C6E6F" w:rsidRDefault="00B631B1" w:rsidP="000D64FB">
            <w:pPr>
              <w:pStyle w:val="Textoindependiente"/>
              <w:spacing w:before="0" w:after="0"/>
              <w:rPr>
                <w:rFonts w:ascii="Gotham" w:hAnsi="Gotham" w:cs="Arial"/>
                <w:spacing w:val="-3"/>
                <w:sz w:val="19"/>
                <w:szCs w:val="19"/>
              </w:rPr>
            </w:pPr>
          </w:p>
        </w:tc>
        <w:tc>
          <w:tcPr>
            <w:tcW w:w="2201" w:type="pct"/>
            <w:shd w:val="clear" w:color="auto" w:fill="auto"/>
          </w:tcPr>
          <w:p w:rsidR="00446660" w:rsidRPr="001C6E6F" w:rsidRDefault="00446660" w:rsidP="000D64FB">
            <w:pPr>
              <w:pStyle w:val="Textoindependiente"/>
              <w:spacing w:before="0" w:after="0"/>
              <w:rPr>
                <w:rFonts w:ascii="Gotham" w:hAnsi="Gotham" w:cs="Arial"/>
                <w:spacing w:val="-2"/>
                <w:sz w:val="19"/>
                <w:szCs w:val="19"/>
              </w:rPr>
            </w:pPr>
            <w:r w:rsidRPr="001C6E6F">
              <w:rPr>
                <w:rFonts w:ascii="Gotham" w:hAnsi="Gotham" w:cs="Arial"/>
                <w:spacing w:val="-2"/>
                <w:sz w:val="19"/>
                <w:szCs w:val="19"/>
                <w:highlight w:val="yellow"/>
              </w:rPr>
              <w:t>Place:</w:t>
            </w:r>
            <w:r w:rsidRPr="001C6E6F">
              <w:rPr>
                <w:rFonts w:ascii="Gotham" w:hAnsi="Gotham" w:cs="Arial"/>
                <w:spacing w:val="-2"/>
                <w:sz w:val="19"/>
                <w:szCs w:val="19"/>
              </w:rPr>
              <w:t xml:space="preserve"> </w:t>
            </w:r>
          </w:p>
          <w:p w:rsidR="00446660" w:rsidRPr="001C6E6F" w:rsidRDefault="00446660" w:rsidP="000D64FB">
            <w:pPr>
              <w:pStyle w:val="Textoindependiente"/>
              <w:spacing w:before="0" w:after="0"/>
              <w:rPr>
                <w:rFonts w:ascii="Gotham" w:hAnsi="Gotham" w:cs="Arial"/>
                <w:spacing w:val="-3"/>
                <w:sz w:val="19"/>
                <w:szCs w:val="19"/>
              </w:rPr>
            </w:pPr>
            <w:r w:rsidRPr="001C6E6F">
              <w:rPr>
                <w:rFonts w:ascii="Gotham" w:hAnsi="Gotham" w:cs="Arial"/>
                <w:spacing w:val="-2"/>
                <w:sz w:val="19"/>
                <w:szCs w:val="19"/>
                <w:highlight w:val="yellow"/>
              </w:rPr>
              <w:t>Date:</w:t>
            </w:r>
          </w:p>
        </w:tc>
      </w:tr>
      <w:tr w:rsidR="000D64FB" w:rsidRPr="001C6E6F" w:rsidTr="001C6E6F">
        <w:tc>
          <w:tcPr>
            <w:tcW w:w="2799" w:type="pct"/>
            <w:shd w:val="clear" w:color="auto" w:fill="auto"/>
          </w:tcPr>
          <w:p w:rsidR="00446660" w:rsidRPr="001C6E6F" w:rsidRDefault="00446660" w:rsidP="000D64FB">
            <w:pPr>
              <w:tabs>
                <w:tab w:val="left" w:pos="-720"/>
              </w:tabs>
              <w:suppressAutoHyphens/>
              <w:jc w:val="center"/>
              <w:rPr>
                <w:rFonts w:ascii="Gotham" w:hAnsi="Gotham" w:cs="Arial"/>
                <w:b/>
                <w:spacing w:val="-2"/>
                <w:sz w:val="19"/>
                <w:szCs w:val="19"/>
              </w:rPr>
            </w:pPr>
            <w:r w:rsidRPr="001C6E6F">
              <w:rPr>
                <w:rFonts w:ascii="Gotham" w:hAnsi="Gotham" w:cs="Arial"/>
                <w:b/>
                <w:spacing w:val="-2"/>
                <w:sz w:val="19"/>
                <w:szCs w:val="19"/>
              </w:rPr>
              <w:t>UNIVERSIDAD DE GUADALAJARA</w:t>
            </w:r>
          </w:p>
        </w:tc>
        <w:tc>
          <w:tcPr>
            <w:tcW w:w="2201" w:type="pct"/>
            <w:shd w:val="clear" w:color="auto" w:fill="auto"/>
          </w:tcPr>
          <w:p w:rsidR="00446660" w:rsidRPr="001C6E6F" w:rsidRDefault="00446660" w:rsidP="000D64FB">
            <w:pPr>
              <w:jc w:val="center"/>
              <w:rPr>
                <w:rFonts w:ascii="Gotham" w:hAnsi="Gotham" w:cs="Arial"/>
                <w:b/>
                <w:spacing w:val="-2"/>
                <w:sz w:val="19"/>
                <w:szCs w:val="19"/>
                <w:lang w:val="es-MX"/>
              </w:rPr>
            </w:pPr>
            <w:r w:rsidRPr="001C6E6F">
              <w:rPr>
                <w:rFonts w:ascii="Gotham" w:hAnsi="Gotham" w:cs="Arial"/>
                <w:b/>
                <w:spacing w:val="-2"/>
                <w:sz w:val="19"/>
                <w:szCs w:val="19"/>
                <w:highlight w:val="yellow"/>
                <w:lang w:val="es-MX"/>
              </w:rPr>
              <w:t>__________________________________</w:t>
            </w:r>
          </w:p>
        </w:tc>
      </w:tr>
      <w:tr w:rsidR="000D64FB" w:rsidRPr="001C6E6F" w:rsidTr="001C6E6F">
        <w:trPr>
          <w:trHeight w:val="70"/>
        </w:trPr>
        <w:tc>
          <w:tcPr>
            <w:tcW w:w="2799" w:type="pct"/>
            <w:shd w:val="clear" w:color="auto" w:fill="auto"/>
          </w:tcPr>
          <w:p w:rsidR="00446660" w:rsidRPr="001C6E6F" w:rsidRDefault="00446660" w:rsidP="000D64FB">
            <w:pPr>
              <w:tabs>
                <w:tab w:val="left" w:pos="-720"/>
              </w:tabs>
              <w:suppressAutoHyphens/>
              <w:jc w:val="center"/>
              <w:rPr>
                <w:rFonts w:ascii="Gotham" w:hAnsi="Gotham" w:cs="Arial"/>
                <w:b/>
                <w:spacing w:val="-2"/>
                <w:sz w:val="19"/>
                <w:szCs w:val="19"/>
              </w:rPr>
            </w:pPr>
          </w:p>
          <w:p w:rsidR="00446660" w:rsidRPr="001C6E6F" w:rsidRDefault="00446660" w:rsidP="000D64FB">
            <w:pPr>
              <w:tabs>
                <w:tab w:val="left" w:pos="-720"/>
              </w:tabs>
              <w:suppressAutoHyphens/>
              <w:jc w:val="center"/>
              <w:rPr>
                <w:rFonts w:ascii="Gotham" w:hAnsi="Gotham" w:cs="Arial"/>
                <w:b/>
                <w:spacing w:val="-2"/>
                <w:sz w:val="19"/>
                <w:szCs w:val="19"/>
              </w:rPr>
            </w:pPr>
          </w:p>
          <w:p w:rsidR="00446660" w:rsidRPr="001C6E6F" w:rsidRDefault="00446660" w:rsidP="000D64FB">
            <w:pPr>
              <w:tabs>
                <w:tab w:val="left" w:pos="-720"/>
              </w:tabs>
              <w:suppressAutoHyphens/>
              <w:jc w:val="center"/>
              <w:rPr>
                <w:rFonts w:ascii="Gotham" w:hAnsi="Gotham" w:cs="Arial"/>
                <w:b/>
                <w:spacing w:val="-2"/>
                <w:sz w:val="19"/>
                <w:szCs w:val="19"/>
              </w:rPr>
            </w:pPr>
          </w:p>
          <w:p w:rsidR="00446660" w:rsidRPr="001C6E6F" w:rsidRDefault="00446660" w:rsidP="000D64FB">
            <w:pPr>
              <w:tabs>
                <w:tab w:val="left" w:pos="-720"/>
              </w:tabs>
              <w:suppressAutoHyphens/>
              <w:jc w:val="center"/>
              <w:rPr>
                <w:rFonts w:ascii="Gotham" w:hAnsi="Gotham" w:cs="Arial"/>
                <w:b/>
                <w:spacing w:val="-2"/>
                <w:sz w:val="19"/>
                <w:szCs w:val="19"/>
              </w:rPr>
            </w:pPr>
          </w:p>
          <w:p w:rsidR="00446660" w:rsidRPr="001C6E6F" w:rsidRDefault="00446660" w:rsidP="000D64FB">
            <w:pPr>
              <w:tabs>
                <w:tab w:val="left" w:pos="-720"/>
              </w:tabs>
              <w:suppressAutoHyphens/>
              <w:jc w:val="center"/>
              <w:rPr>
                <w:rFonts w:ascii="Gotham" w:hAnsi="Gotham" w:cs="Arial"/>
                <w:b/>
                <w:spacing w:val="-2"/>
                <w:sz w:val="19"/>
                <w:szCs w:val="19"/>
              </w:rPr>
            </w:pPr>
          </w:p>
          <w:p w:rsidR="00446660" w:rsidRPr="001C6E6F" w:rsidRDefault="00446660" w:rsidP="000D64FB">
            <w:pPr>
              <w:tabs>
                <w:tab w:val="left" w:pos="-720"/>
              </w:tabs>
              <w:suppressAutoHyphens/>
              <w:jc w:val="center"/>
              <w:rPr>
                <w:rFonts w:ascii="Gotham" w:hAnsi="Gotham" w:cs="Arial"/>
                <w:spacing w:val="-3"/>
                <w:sz w:val="19"/>
                <w:szCs w:val="19"/>
              </w:rPr>
            </w:pPr>
            <w:r w:rsidRPr="001C6E6F">
              <w:rPr>
                <w:rFonts w:ascii="Gotham" w:hAnsi="Gotham" w:cs="Arial"/>
                <w:b/>
                <w:spacing w:val="-2"/>
                <w:sz w:val="19"/>
                <w:szCs w:val="19"/>
              </w:rPr>
              <w:t>DR. RICARDO VILLANUEVA LOMELÍ</w:t>
            </w:r>
          </w:p>
          <w:p w:rsidR="00446660" w:rsidRPr="001C6E6F" w:rsidRDefault="00446660" w:rsidP="000D64FB">
            <w:pPr>
              <w:tabs>
                <w:tab w:val="left" w:pos="-720"/>
              </w:tabs>
              <w:suppressAutoHyphens/>
              <w:jc w:val="center"/>
              <w:rPr>
                <w:rFonts w:ascii="Gotham" w:hAnsi="Gotham" w:cs="Arial"/>
                <w:spacing w:val="-2"/>
                <w:sz w:val="19"/>
                <w:szCs w:val="19"/>
              </w:rPr>
            </w:pPr>
            <w:r w:rsidRPr="001C6E6F">
              <w:rPr>
                <w:rFonts w:ascii="Gotham" w:hAnsi="Gotham" w:cs="Arial"/>
                <w:spacing w:val="-2"/>
                <w:sz w:val="19"/>
                <w:szCs w:val="19"/>
              </w:rPr>
              <w:t xml:space="preserve">RECTOR GENERAL </w:t>
            </w:r>
          </w:p>
        </w:tc>
        <w:tc>
          <w:tcPr>
            <w:tcW w:w="2201" w:type="pct"/>
            <w:shd w:val="clear" w:color="auto" w:fill="auto"/>
          </w:tcPr>
          <w:p w:rsidR="00446660" w:rsidRPr="001C6E6F" w:rsidRDefault="00446660" w:rsidP="000D64FB">
            <w:pPr>
              <w:tabs>
                <w:tab w:val="left" w:pos="-720"/>
              </w:tabs>
              <w:suppressAutoHyphens/>
              <w:jc w:val="center"/>
              <w:rPr>
                <w:rFonts w:ascii="Gotham" w:hAnsi="Gotham" w:cs="Arial"/>
                <w:b/>
                <w:spacing w:val="-2"/>
                <w:sz w:val="19"/>
                <w:szCs w:val="19"/>
                <w:highlight w:val="yellow"/>
              </w:rPr>
            </w:pPr>
          </w:p>
          <w:p w:rsidR="00446660" w:rsidRPr="001C6E6F" w:rsidRDefault="00446660" w:rsidP="000D64FB">
            <w:pPr>
              <w:tabs>
                <w:tab w:val="left" w:pos="-720"/>
              </w:tabs>
              <w:suppressAutoHyphens/>
              <w:jc w:val="center"/>
              <w:rPr>
                <w:rFonts w:ascii="Gotham" w:hAnsi="Gotham" w:cs="Arial"/>
                <w:b/>
                <w:spacing w:val="-2"/>
                <w:sz w:val="19"/>
                <w:szCs w:val="19"/>
                <w:highlight w:val="yellow"/>
              </w:rPr>
            </w:pPr>
          </w:p>
          <w:p w:rsidR="00446660" w:rsidRPr="001C6E6F" w:rsidRDefault="00446660" w:rsidP="000D64FB">
            <w:pPr>
              <w:tabs>
                <w:tab w:val="left" w:pos="-720"/>
              </w:tabs>
              <w:suppressAutoHyphens/>
              <w:jc w:val="center"/>
              <w:rPr>
                <w:rFonts w:ascii="Gotham" w:hAnsi="Gotham" w:cs="Arial"/>
                <w:b/>
                <w:spacing w:val="-2"/>
                <w:sz w:val="19"/>
                <w:szCs w:val="19"/>
                <w:highlight w:val="yellow"/>
              </w:rPr>
            </w:pPr>
          </w:p>
          <w:p w:rsidR="00446660" w:rsidRPr="001C6E6F" w:rsidRDefault="00446660" w:rsidP="000D64FB">
            <w:pPr>
              <w:tabs>
                <w:tab w:val="left" w:pos="-720"/>
              </w:tabs>
              <w:suppressAutoHyphens/>
              <w:jc w:val="center"/>
              <w:rPr>
                <w:rFonts w:ascii="Gotham" w:hAnsi="Gotham" w:cs="Arial"/>
                <w:b/>
                <w:spacing w:val="-2"/>
                <w:sz w:val="19"/>
                <w:szCs w:val="19"/>
                <w:highlight w:val="yellow"/>
              </w:rPr>
            </w:pPr>
          </w:p>
          <w:p w:rsidR="00446660" w:rsidRPr="001C6E6F" w:rsidRDefault="00446660" w:rsidP="000D64FB">
            <w:pPr>
              <w:tabs>
                <w:tab w:val="left" w:pos="-720"/>
              </w:tabs>
              <w:suppressAutoHyphens/>
              <w:jc w:val="center"/>
              <w:rPr>
                <w:rFonts w:ascii="Gotham" w:hAnsi="Gotham" w:cs="Arial"/>
                <w:b/>
                <w:spacing w:val="-2"/>
                <w:sz w:val="19"/>
                <w:szCs w:val="19"/>
                <w:highlight w:val="yellow"/>
              </w:rPr>
            </w:pPr>
          </w:p>
          <w:p w:rsidR="00446660" w:rsidRPr="001C6E6F" w:rsidRDefault="00446660" w:rsidP="000D64FB">
            <w:pPr>
              <w:tabs>
                <w:tab w:val="left" w:pos="-720"/>
              </w:tabs>
              <w:suppressAutoHyphens/>
              <w:jc w:val="center"/>
              <w:rPr>
                <w:rFonts w:ascii="Gotham" w:hAnsi="Gotham" w:cs="Arial"/>
                <w:b/>
                <w:spacing w:val="-2"/>
                <w:sz w:val="19"/>
                <w:szCs w:val="19"/>
              </w:rPr>
            </w:pPr>
            <w:r w:rsidRPr="001C6E6F">
              <w:rPr>
                <w:rFonts w:ascii="Gotham" w:hAnsi="Gotham" w:cs="Arial"/>
                <w:b/>
                <w:spacing w:val="-2"/>
                <w:sz w:val="19"/>
                <w:szCs w:val="19"/>
                <w:highlight w:val="yellow"/>
              </w:rPr>
              <w:t>__________________________</w:t>
            </w:r>
          </w:p>
          <w:p w:rsidR="00446660" w:rsidRPr="001C6E6F" w:rsidRDefault="00446660" w:rsidP="000D64FB">
            <w:pPr>
              <w:pStyle w:val="Textoindependiente"/>
              <w:spacing w:before="0" w:after="0"/>
              <w:jc w:val="center"/>
              <w:rPr>
                <w:rFonts w:ascii="Gotham" w:hAnsi="Gotham" w:cs="Arial"/>
                <w:spacing w:val="-3"/>
                <w:sz w:val="19"/>
                <w:szCs w:val="19"/>
              </w:rPr>
            </w:pPr>
            <w:r w:rsidRPr="001C6E6F">
              <w:rPr>
                <w:rFonts w:ascii="Gotham" w:hAnsi="Gotham" w:cs="Arial"/>
                <w:spacing w:val="-2"/>
                <w:sz w:val="19"/>
                <w:szCs w:val="19"/>
                <w:highlight w:val="yellow"/>
              </w:rPr>
              <w:t>_______________________________</w:t>
            </w:r>
          </w:p>
        </w:tc>
      </w:tr>
      <w:tr w:rsidR="000D64FB" w:rsidRPr="001C6E6F" w:rsidTr="001C6E6F">
        <w:tc>
          <w:tcPr>
            <w:tcW w:w="2799" w:type="pct"/>
            <w:shd w:val="clear" w:color="auto" w:fill="auto"/>
          </w:tcPr>
          <w:p w:rsidR="00446660" w:rsidRPr="001C6E6F" w:rsidRDefault="00446660" w:rsidP="000D64FB">
            <w:pPr>
              <w:tabs>
                <w:tab w:val="left" w:pos="-720"/>
              </w:tabs>
              <w:suppressAutoHyphens/>
              <w:jc w:val="center"/>
              <w:rPr>
                <w:rFonts w:ascii="Gotham" w:hAnsi="Gotham" w:cs="Arial"/>
                <w:b/>
                <w:spacing w:val="-2"/>
                <w:sz w:val="19"/>
                <w:szCs w:val="19"/>
              </w:rPr>
            </w:pPr>
          </w:p>
          <w:p w:rsidR="00446660" w:rsidRPr="001C6E6F" w:rsidRDefault="00446660" w:rsidP="000D64FB">
            <w:pPr>
              <w:tabs>
                <w:tab w:val="left" w:pos="-720"/>
              </w:tabs>
              <w:suppressAutoHyphens/>
              <w:jc w:val="center"/>
              <w:rPr>
                <w:rFonts w:ascii="Gotham" w:hAnsi="Gotham" w:cs="Arial"/>
                <w:b/>
                <w:spacing w:val="-2"/>
                <w:sz w:val="19"/>
                <w:szCs w:val="19"/>
              </w:rPr>
            </w:pPr>
          </w:p>
          <w:p w:rsidR="00446660" w:rsidRPr="001C6E6F" w:rsidRDefault="00446660" w:rsidP="000D64FB">
            <w:pPr>
              <w:tabs>
                <w:tab w:val="left" w:pos="-720"/>
              </w:tabs>
              <w:suppressAutoHyphens/>
              <w:jc w:val="center"/>
              <w:rPr>
                <w:rFonts w:ascii="Gotham" w:hAnsi="Gotham" w:cs="Arial"/>
                <w:b/>
                <w:spacing w:val="-2"/>
                <w:sz w:val="19"/>
                <w:szCs w:val="19"/>
              </w:rPr>
            </w:pPr>
          </w:p>
          <w:p w:rsidR="00446660" w:rsidRPr="001C6E6F" w:rsidRDefault="00446660" w:rsidP="000D64FB">
            <w:pPr>
              <w:tabs>
                <w:tab w:val="left" w:pos="-720"/>
              </w:tabs>
              <w:suppressAutoHyphens/>
              <w:jc w:val="center"/>
              <w:rPr>
                <w:rFonts w:ascii="Gotham" w:hAnsi="Gotham" w:cs="Arial"/>
                <w:b/>
                <w:spacing w:val="-2"/>
                <w:sz w:val="19"/>
                <w:szCs w:val="19"/>
              </w:rPr>
            </w:pPr>
          </w:p>
          <w:p w:rsidR="00446660" w:rsidRPr="001C6E6F" w:rsidRDefault="00446660" w:rsidP="000D64FB">
            <w:pPr>
              <w:tabs>
                <w:tab w:val="left" w:pos="-720"/>
              </w:tabs>
              <w:suppressAutoHyphens/>
              <w:jc w:val="center"/>
              <w:rPr>
                <w:rFonts w:ascii="Gotham" w:hAnsi="Gotham" w:cs="Arial"/>
                <w:b/>
                <w:spacing w:val="-2"/>
                <w:sz w:val="19"/>
                <w:szCs w:val="19"/>
              </w:rPr>
            </w:pPr>
          </w:p>
          <w:p w:rsidR="00446660" w:rsidRPr="001C6E6F" w:rsidRDefault="007909BC" w:rsidP="000D64FB">
            <w:pPr>
              <w:tabs>
                <w:tab w:val="left" w:pos="-720"/>
              </w:tabs>
              <w:suppressAutoHyphens/>
              <w:jc w:val="center"/>
              <w:rPr>
                <w:rFonts w:ascii="Gotham" w:hAnsi="Gotham" w:cs="Arial"/>
                <w:b/>
                <w:spacing w:val="-2"/>
                <w:sz w:val="19"/>
                <w:szCs w:val="19"/>
              </w:rPr>
            </w:pPr>
            <w:r w:rsidRPr="001C6E6F">
              <w:rPr>
                <w:rFonts w:ascii="Gotham" w:hAnsi="Gotham" w:cs="Arial"/>
                <w:b/>
                <w:spacing w:val="-2"/>
                <w:sz w:val="19"/>
                <w:szCs w:val="19"/>
              </w:rPr>
              <w:t>MSc</w:t>
            </w:r>
            <w:r w:rsidR="00446660" w:rsidRPr="001C6E6F">
              <w:rPr>
                <w:rFonts w:ascii="Gotham" w:hAnsi="Gotham" w:cs="Arial"/>
                <w:b/>
                <w:spacing w:val="-2"/>
                <w:sz w:val="19"/>
                <w:szCs w:val="19"/>
              </w:rPr>
              <w:t>. GUILLERMO ARTURO GÓMEZ MATA</w:t>
            </w:r>
          </w:p>
          <w:p w:rsidR="00446660" w:rsidRPr="001C6E6F" w:rsidRDefault="007909BC" w:rsidP="000D64FB">
            <w:pPr>
              <w:tabs>
                <w:tab w:val="left" w:pos="-720"/>
              </w:tabs>
              <w:suppressAutoHyphens/>
              <w:jc w:val="center"/>
              <w:rPr>
                <w:rFonts w:ascii="Gotham" w:hAnsi="Gotham" w:cs="Arial"/>
                <w:spacing w:val="-2"/>
                <w:sz w:val="19"/>
                <w:szCs w:val="19"/>
              </w:rPr>
            </w:pPr>
            <w:r w:rsidRPr="001C6E6F">
              <w:rPr>
                <w:rFonts w:ascii="Gotham" w:hAnsi="Gotham" w:cs="Arial"/>
                <w:spacing w:val="-2"/>
                <w:sz w:val="19"/>
                <w:szCs w:val="19"/>
              </w:rPr>
              <w:t>SECRETARY GENERAL</w:t>
            </w:r>
          </w:p>
        </w:tc>
        <w:tc>
          <w:tcPr>
            <w:tcW w:w="2201" w:type="pct"/>
            <w:shd w:val="clear" w:color="auto" w:fill="auto"/>
          </w:tcPr>
          <w:p w:rsidR="00446660" w:rsidRPr="001C6E6F" w:rsidRDefault="00446660" w:rsidP="000D64FB">
            <w:pPr>
              <w:pStyle w:val="Textoindependiente"/>
              <w:spacing w:before="0" w:after="0"/>
              <w:rPr>
                <w:rFonts w:ascii="Gotham" w:hAnsi="Gotham" w:cs="Arial"/>
                <w:spacing w:val="-3"/>
                <w:sz w:val="19"/>
                <w:szCs w:val="19"/>
              </w:rPr>
            </w:pPr>
          </w:p>
        </w:tc>
      </w:tr>
      <w:tr w:rsidR="000D64FB" w:rsidRPr="001C6E6F" w:rsidTr="000D64FB">
        <w:tc>
          <w:tcPr>
            <w:tcW w:w="5000" w:type="pct"/>
            <w:gridSpan w:val="2"/>
            <w:shd w:val="clear" w:color="auto" w:fill="auto"/>
          </w:tcPr>
          <w:p w:rsidR="007909BC" w:rsidRPr="001C6E6F" w:rsidRDefault="007909BC" w:rsidP="000D64FB">
            <w:pPr>
              <w:pStyle w:val="Ttulo1"/>
              <w:tabs>
                <w:tab w:val="left" w:pos="-720"/>
              </w:tabs>
              <w:rPr>
                <w:rFonts w:ascii="Gotham" w:hAnsi="Gotham"/>
                <w:sz w:val="19"/>
                <w:szCs w:val="19"/>
              </w:rPr>
            </w:pPr>
          </w:p>
          <w:p w:rsidR="00446660" w:rsidRPr="001C6E6F" w:rsidRDefault="00446660" w:rsidP="000D64FB">
            <w:pPr>
              <w:pStyle w:val="Ttulo1"/>
              <w:tabs>
                <w:tab w:val="left" w:pos="-720"/>
              </w:tabs>
              <w:rPr>
                <w:rFonts w:ascii="Gotham" w:hAnsi="Gotham"/>
                <w:sz w:val="19"/>
                <w:szCs w:val="19"/>
              </w:rPr>
            </w:pPr>
            <w:r w:rsidRPr="001C6E6F">
              <w:rPr>
                <w:rFonts w:ascii="Gotham" w:hAnsi="Gotham"/>
                <w:sz w:val="19"/>
                <w:szCs w:val="19"/>
              </w:rPr>
              <w:t xml:space="preserve">W  I  T  N  E  S  </w:t>
            </w:r>
            <w:proofErr w:type="spellStart"/>
            <w:r w:rsidRPr="001C6E6F">
              <w:rPr>
                <w:rFonts w:ascii="Gotham" w:hAnsi="Gotham"/>
                <w:sz w:val="19"/>
                <w:szCs w:val="19"/>
              </w:rPr>
              <w:t>S</w:t>
            </w:r>
            <w:proofErr w:type="spellEnd"/>
            <w:r w:rsidRPr="001C6E6F">
              <w:rPr>
                <w:rFonts w:ascii="Gotham" w:hAnsi="Gotham"/>
                <w:sz w:val="19"/>
                <w:szCs w:val="19"/>
              </w:rPr>
              <w:t xml:space="preserve">  E  S</w:t>
            </w:r>
          </w:p>
        </w:tc>
      </w:tr>
      <w:tr w:rsidR="000D64FB" w:rsidRPr="001C6E6F" w:rsidTr="001C6E6F">
        <w:tc>
          <w:tcPr>
            <w:tcW w:w="2799" w:type="pct"/>
            <w:shd w:val="clear" w:color="auto" w:fill="auto"/>
          </w:tcPr>
          <w:p w:rsidR="00446660" w:rsidRPr="001C6E6F" w:rsidRDefault="00446660" w:rsidP="0099483B">
            <w:pPr>
              <w:rPr>
                <w:rFonts w:ascii="Gotham" w:hAnsi="Gotham" w:cs="Arial"/>
                <w:b/>
                <w:sz w:val="19"/>
                <w:szCs w:val="19"/>
              </w:rPr>
            </w:pPr>
          </w:p>
          <w:p w:rsidR="00446660" w:rsidRPr="001C6E6F" w:rsidRDefault="00446660" w:rsidP="00C017ED">
            <w:pPr>
              <w:rPr>
                <w:rFonts w:ascii="Gotham" w:hAnsi="Gotham" w:cs="Arial"/>
                <w:b/>
                <w:sz w:val="19"/>
                <w:szCs w:val="19"/>
              </w:rPr>
            </w:pPr>
          </w:p>
          <w:p w:rsidR="00446660" w:rsidRPr="001C6E6F" w:rsidRDefault="00446660" w:rsidP="000D64FB">
            <w:pPr>
              <w:jc w:val="center"/>
              <w:rPr>
                <w:rFonts w:ascii="Gotham" w:hAnsi="Gotham" w:cs="Arial"/>
                <w:b/>
                <w:sz w:val="19"/>
                <w:szCs w:val="19"/>
              </w:rPr>
            </w:pPr>
          </w:p>
          <w:p w:rsidR="00446660" w:rsidRPr="001C6E6F" w:rsidRDefault="00446660" w:rsidP="000D64FB">
            <w:pPr>
              <w:jc w:val="center"/>
              <w:rPr>
                <w:rFonts w:ascii="Gotham" w:hAnsi="Gotham" w:cs="Arial"/>
                <w:b/>
                <w:sz w:val="19"/>
                <w:szCs w:val="19"/>
              </w:rPr>
            </w:pPr>
            <w:r w:rsidRPr="001C6E6F">
              <w:rPr>
                <w:rFonts w:ascii="Gotham" w:hAnsi="Gotham" w:cs="Arial"/>
                <w:b/>
                <w:sz w:val="19"/>
                <w:szCs w:val="19"/>
              </w:rPr>
              <w:t>MTRA. VALERIA VIRIDIANA PADILLA NAVARRO</w:t>
            </w:r>
          </w:p>
          <w:p w:rsidR="00446660" w:rsidRPr="001C6E6F" w:rsidRDefault="007909BC" w:rsidP="000D64FB">
            <w:pPr>
              <w:pStyle w:val="Sangra3detindependiente1"/>
              <w:widowControl w:val="0"/>
              <w:spacing w:line="240" w:lineRule="auto"/>
              <w:ind w:firstLine="0"/>
              <w:jc w:val="center"/>
              <w:rPr>
                <w:rFonts w:ascii="Gotham" w:hAnsi="Gotham"/>
                <w:sz w:val="19"/>
                <w:szCs w:val="19"/>
                <w:lang w:val="es-MX"/>
              </w:rPr>
            </w:pPr>
            <w:r w:rsidRPr="001C6E6F">
              <w:rPr>
                <w:rFonts w:ascii="Gotham" w:hAnsi="Gotham"/>
                <w:sz w:val="19"/>
                <w:szCs w:val="19"/>
                <w:lang w:val="es-MX"/>
              </w:rPr>
              <w:t>COORDINATOR FOR INTERNATIONALIZATION</w:t>
            </w:r>
          </w:p>
        </w:tc>
        <w:tc>
          <w:tcPr>
            <w:tcW w:w="2201" w:type="pct"/>
            <w:shd w:val="clear" w:color="auto" w:fill="auto"/>
          </w:tcPr>
          <w:p w:rsidR="00446660" w:rsidRPr="001C6E6F" w:rsidRDefault="00446660" w:rsidP="000D64FB">
            <w:pPr>
              <w:pStyle w:val="Textoindependiente"/>
              <w:spacing w:before="0" w:after="0"/>
              <w:rPr>
                <w:rFonts w:ascii="Gotham" w:hAnsi="Gotham" w:cs="Arial"/>
                <w:spacing w:val="-3"/>
                <w:sz w:val="19"/>
                <w:szCs w:val="19"/>
              </w:rPr>
            </w:pPr>
          </w:p>
        </w:tc>
      </w:tr>
    </w:tbl>
    <w:p w:rsidR="00446660" w:rsidRPr="00553CCA" w:rsidRDefault="00446660" w:rsidP="00C017ED">
      <w:pPr>
        <w:rPr>
          <w:rFonts w:ascii="Gotham" w:hAnsi="Gotham" w:cs="Arial"/>
          <w:sz w:val="22"/>
          <w:szCs w:val="22"/>
        </w:rPr>
      </w:pPr>
    </w:p>
    <w:sectPr w:rsidR="00446660" w:rsidRPr="00553CCA" w:rsidSect="00B631B1">
      <w:headerReference w:type="default" r:id="rId8"/>
      <w:footerReference w:type="even" r:id="rId9"/>
      <w:footerReference w:type="default" r:id="rId10"/>
      <w:pgSz w:w="12242" w:h="15842" w:code="1"/>
      <w:pgMar w:top="1417" w:right="1701" w:bottom="1417" w:left="1701"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0FE" w:rsidRDefault="006C70FE">
      <w:r>
        <w:separator/>
      </w:r>
    </w:p>
  </w:endnote>
  <w:endnote w:type="continuationSeparator" w:id="0">
    <w:p w:rsidR="006C70FE" w:rsidRDefault="006C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7B8" w:rsidRDefault="008C30D6" w:rsidP="001270DC">
    <w:pPr>
      <w:pStyle w:val="Piedepgina"/>
      <w:framePr w:wrap="around" w:vAnchor="text" w:hAnchor="margin" w:xAlign="center" w:y="1"/>
      <w:rPr>
        <w:rStyle w:val="Nmerodepgina"/>
      </w:rPr>
    </w:pPr>
    <w:r>
      <w:rPr>
        <w:rStyle w:val="Nmerodepgina"/>
      </w:rPr>
      <w:fldChar w:fldCharType="begin"/>
    </w:r>
    <w:r w:rsidR="009957B8">
      <w:rPr>
        <w:rStyle w:val="Nmerodepgina"/>
      </w:rPr>
      <w:instrText xml:space="preserve">PAGE  </w:instrText>
    </w:r>
    <w:r>
      <w:rPr>
        <w:rStyle w:val="Nmerodepgina"/>
      </w:rPr>
      <w:fldChar w:fldCharType="end"/>
    </w:r>
  </w:p>
  <w:p w:rsidR="009957B8" w:rsidRDefault="009957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7B8" w:rsidRPr="001270DC" w:rsidRDefault="008C30D6" w:rsidP="001270DC">
    <w:pPr>
      <w:pStyle w:val="Piedepgina"/>
      <w:framePr w:wrap="around" w:vAnchor="text" w:hAnchor="margin" w:xAlign="center" w:y="1"/>
      <w:rPr>
        <w:rStyle w:val="Nmerodepgina"/>
        <w:rFonts w:ascii="Arial" w:hAnsi="Arial" w:cs="Arial"/>
        <w:sz w:val="22"/>
        <w:szCs w:val="22"/>
      </w:rPr>
    </w:pPr>
    <w:r w:rsidRPr="001270DC">
      <w:rPr>
        <w:rStyle w:val="Nmerodepgina"/>
        <w:rFonts w:ascii="Arial" w:hAnsi="Arial" w:cs="Arial"/>
        <w:sz w:val="22"/>
        <w:szCs w:val="22"/>
      </w:rPr>
      <w:fldChar w:fldCharType="begin"/>
    </w:r>
    <w:r w:rsidR="009957B8" w:rsidRPr="001270DC">
      <w:rPr>
        <w:rStyle w:val="Nmerodepgina"/>
        <w:rFonts w:ascii="Arial" w:hAnsi="Arial" w:cs="Arial"/>
        <w:sz w:val="22"/>
        <w:szCs w:val="22"/>
      </w:rPr>
      <w:instrText xml:space="preserve">PAGE  </w:instrText>
    </w:r>
    <w:r w:rsidRPr="001270DC">
      <w:rPr>
        <w:rStyle w:val="Nmerodepgina"/>
        <w:rFonts w:ascii="Arial" w:hAnsi="Arial" w:cs="Arial"/>
        <w:sz w:val="22"/>
        <w:szCs w:val="22"/>
      </w:rPr>
      <w:fldChar w:fldCharType="separate"/>
    </w:r>
    <w:r w:rsidR="00EA0DB7">
      <w:rPr>
        <w:rStyle w:val="Nmerodepgina"/>
        <w:rFonts w:ascii="Arial" w:hAnsi="Arial" w:cs="Arial"/>
        <w:noProof/>
        <w:sz w:val="22"/>
        <w:szCs w:val="22"/>
      </w:rPr>
      <w:t>2</w:t>
    </w:r>
    <w:r w:rsidRPr="001270DC">
      <w:rPr>
        <w:rStyle w:val="Nmerodepgina"/>
        <w:rFonts w:ascii="Arial" w:hAnsi="Arial" w:cs="Arial"/>
        <w:sz w:val="22"/>
        <w:szCs w:val="22"/>
      </w:rPr>
      <w:fldChar w:fldCharType="end"/>
    </w:r>
  </w:p>
  <w:p w:rsidR="009957B8" w:rsidRDefault="009957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0FE" w:rsidRDefault="006C70FE">
      <w:r>
        <w:separator/>
      </w:r>
    </w:p>
  </w:footnote>
  <w:footnote w:type="continuationSeparator" w:id="0">
    <w:p w:rsidR="006C70FE" w:rsidRDefault="006C7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1" w:rsidRDefault="00C017ED" w:rsidP="0072245E">
    <w:pPr>
      <w:tabs>
        <w:tab w:val="center" w:pos="4419"/>
        <w:tab w:val="right" w:pos="8838"/>
      </w:tabs>
      <w:rPr>
        <w:lang w:val="en-US" w:eastAsia="en-US"/>
      </w:rPr>
    </w:pPr>
    <w:r>
      <w:rPr>
        <w:noProof/>
        <w:lang w:val="es-MX" w:eastAsia="es-MX"/>
      </w:rPr>
      <w:drawing>
        <wp:inline distT="0" distB="0" distL="0" distR="0">
          <wp:extent cx="675640" cy="954405"/>
          <wp:effectExtent l="0" t="0" r="0" b="0"/>
          <wp:docPr id="1" name="Imagen 1" descr="u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954405"/>
                  </a:xfrm>
                  <a:prstGeom prst="rect">
                    <a:avLst/>
                  </a:prstGeom>
                  <a:noFill/>
                  <a:ln>
                    <a:noFill/>
                  </a:ln>
                </pic:spPr>
              </pic:pic>
            </a:graphicData>
          </a:graphic>
        </wp:inline>
      </w:drawing>
    </w:r>
    <w:r w:rsidR="00B631B1">
      <w:rPr>
        <w:lang w:val="en-US" w:eastAsia="en-US"/>
      </w:rPr>
      <w:t xml:space="preserve">                 </w:t>
    </w:r>
  </w:p>
  <w:p w:rsidR="009957B8" w:rsidRPr="0072245E" w:rsidRDefault="006C70FE" w:rsidP="0072245E">
    <w:pPr>
      <w:tabs>
        <w:tab w:val="center" w:pos="4419"/>
        <w:tab w:val="right" w:pos="8838"/>
      </w:tabs>
      <w:rPr>
        <w:lang w:val="en-US" w:eastAsia="en-US"/>
      </w:rPr>
    </w:pPr>
    <w:hyperlink r:id="rId2" w:history="1"/>
    <w:r w:rsidR="00154C60" w:rsidRPr="00154C60">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5889"/>
    <w:multiLevelType w:val="singleLevel"/>
    <w:tmpl w:val="7ECB99F6"/>
    <w:lvl w:ilvl="0">
      <w:start w:val="4"/>
      <w:numFmt w:val="upperRoman"/>
      <w:lvlText w:val="%1."/>
      <w:lvlJc w:val="left"/>
      <w:pPr>
        <w:tabs>
          <w:tab w:val="num" w:pos="720"/>
        </w:tabs>
        <w:ind w:left="720" w:hanging="720"/>
      </w:pPr>
      <w:rPr>
        <w:rFonts w:ascii="Arial" w:hAnsi="Arial" w:cs="Arial"/>
        <w:snapToGrid/>
        <w:sz w:val="20"/>
        <w:szCs w:val="20"/>
      </w:rPr>
    </w:lvl>
  </w:abstractNum>
  <w:abstractNum w:abstractNumId="1" w15:restartNumberingAfterBreak="0">
    <w:nsid w:val="01CF0B5E"/>
    <w:multiLevelType w:val="hybridMultilevel"/>
    <w:tmpl w:val="A92C9156"/>
    <w:lvl w:ilvl="0" w:tplc="BDA048A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7D4A92"/>
    <w:multiLevelType w:val="hybridMultilevel"/>
    <w:tmpl w:val="5BA8D826"/>
    <w:lvl w:ilvl="0" w:tplc="D932DCB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0266A5"/>
    <w:multiLevelType w:val="singleLevel"/>
    <w:tmpl w:val="0C0A0013"/>
    <w:lvl w:ilvl="0">
      <w:start w:val="1"/>
      <w:numFmt w:val="upperRoman"/>
      <w:lvlText w:val="%1."/>
      <w:lvlJc w:val="left"/>
      <w:pPr>
        <w:tabs>
          <w:tab w:val="num" w:pos="720"/>
        </w:tabs>
        <w:ind w:left="720" w:hanging="720"/>
      </w:pPr>
      <w:rPr>
        <w:rFonts w:hint="default"/>
      </w:rPr>
    </w:lvl>
  </w:abstractNum>
  <w:abstractNum w:abstractNumId="4" w15:restartNumberingAfterBreak="0">
    <w:nsid w:val="284C20B9"/>
    <w:multiLevelType w:val="hybridMultilevel"/>
    <w:tmpl w:val="2E1A1AA6"/>
    <w:lvl w:ilvl="0" w:tplc="C1928432">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FC75FF"/>
    <w:multiLevelType w:val="hybridMultilevel"/>
    <w:tmpl w:val="27347CD0"/>
    <w:lvl w:ilvl="0" w:tplc="BDA048A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0E44D9"/>
    <w:multiLevelType w:val="hybridMultilevel"/>
    <w:tmpl w:val="CD801BEC"/>
    <w:lvl w:ilvl="0" w:tplc="A31AB6A0">
      <w:start w:val="1"/>
      <w:numFmt w:val="upperRoman"/>
      <w:lvlText w:val="%1."/>
      <w:lvlJc w:val="right"/>
      <w:pPr>
        <w:ind w:left="862"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6016BD"/>
    <w:multiLevelType w:val="hybridMultilevel"/>
    <w:tmpl w:val="892CC16E"/>
    <w:lvl w:ilvl="0" w:tplc="8EA835E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54FB62E2"/>
    <w:multiLevelType w:val="hybridMultilevel"/>
    <w:tmpl w:val="60701F86"/>
    <w:lvl w:ilvl="0" w:tplc="BC48C694">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3"/>
  </w:num>
  <w:num w:numId="2">
    <w:abstractNumId w:val="4"/>
  </w:num>
  <w:num w:numId="3">
    <w:abstractNumId w:val="3"/>
    <w:lvlOverride w:ilvl="0">
      <w:startOverride w:val="1"/>
    </w:lvlOverride>
  </w:num>
  <w:num w:numId="4">
    <w:abstractNumId w:val="0"/>
  </w:num>
  <w:num w:numId="5">
    <w:abstractNumId w:val="0"/>
    <w:lvlOverride w:ilvl="0">
      <w:lvl w:ilvl="0">
        <w:numFmt w:val="upperRoman"/>
        <w:lvlText w:val="%1."/>
        <w:lvlJc w:val="left"/>
        <w:pPr>
          <w:tabs>
            <w:tab w:val="num" w:pos="720"/>
          </w:tabs>
          <w:ind w:left="2376" w:hanging="2376"/>
        </w:pPr>
        <w:rPr>
          <w:rFonts w:ascii="Arial" w:hAnsi="Arial" w:cs="Arial"/>
          <w:snapToGrid/>
          <w:sz w:val="20"/>
          <w:szCs w:val="20"/>
        </w:rPr>
      </w:lvl>
    </w:lvlOverride>
  </w:num>
  <w:num w:numId="6">
    <w:abstractNumId w:val="6"/>
  </w:num>
  <w:num w:numId="7">
    <w:abstractNumId w:val="2"/>
  </w:num>
  <w:num w:numId="8">
    <w:abstractNumId w:val="7"/>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98"/>
    <w:rsid w:val="00006524"/>
    <w:rsid w:val="00025D17"/>
    <w:rsid w:val="00041760"/>
    <w:rsid w:val="000709D2"/>
    <w:rsid w:val="00094A1B"/>
    <w:rsid w:val="000D64FB"/>
    <w:rsid w:val="000E169C"/>
    <w:rsid w:val="000E1B96"/>
    <w:rsid w:val="000E5644"/>
    <w:rsid w:val="000E664E"/>
    <w:rsid w:val="000F18C9"/>
    <w:rsid w:val="000F6EB9"/>
    <w:rsid w:val="001270DC"/>
    <w:rsid w:val="00133194"/>
    <w:rsid w:val="00134334"/>
    <w:rsid w:val="0014569D"/>
    <w:rsid w:val="00145B7A"/>
    <w:rsid w:val="00154C60"/>
    <w:rsid w:val="00164F8E"/>
    <w:rsid w:val="00170717"/>
    <w:rsid w:val="001A2EB2"/>
    <w:rsid w:val="001B0D01"/>
    <w:rsid w:val="001B5097"/>
    <w:rsid w:val="001C18C4"/>
    <w:rsid w:val="001C6E6F"/>
    <w:rsid w:val="00200E28"/>
    <w:rsid w:val="0021396F"/>
    <w:rsid w:val="00221A1E"/>
    <w:rsid w:val="00222D78"/>
    <w:rsid w:val="00232FC6"/>
    <w:rsid w:val="00236C6E"/>
    <w:rsid w:val="00262B53"/>
    <w:rsid w:val="00265DE7"/>
    <w:rsid w:val="002E693F"/>
    <w:rsid w:val="002F67E2"/>
    <w:rsid w:val="00301211"/>
    <w:rsid w:val="00340C16"/>
    <w:rsid w:val="0036160C"/>
    <w:rsid w:val="00374471"/>
    <w:rsid w:val="00381302"/>
    <w:rsid w:val="003A329B"/>
    <w:rsid w:val="003C1B33"/>
    <w:rsid w:val="003C53C1"/>
    <w:rsid w:val="003C598F"/>
    <w:rsid w:val="003D2B5B"/>
    <w:rsid w:val="003D361F"/>
    <w:rsid w:val="003E0AC5"/>
    <w:rsid w:val="003F2DC6"/>
    <w:rsid w:val="00400050"/>
    <w:rsid w:val="004004FC"/>
    <w:rsid w:val="00401890"/>
    <w:rsid w:val="004045EF"/>
    <w:rsid w:val="00415AC8"/>
    <w:rsid w:val="00425F0E"/>
    <w:rsid w:val="00432DBE"/>
    <w:rsid w:val="00446660"/>
    <w:rsid w:val="004615BF"/>
    <w:rsid w:val="00481858"/>
    <w:rsid w:val="004A528E"/>
    <w:rsid w:val="004A7766"/>
    <w:rsid w:val="004F126C"/>
    <w:rsid w:val="004F6288"/>
    <w:rsid w:val="00511507"/>
    <w:rsid w:val="00553CCA"/>
    <w:rsid w:val="00582F3F"/>
    <w:rsid w:val="005864B4"/>
    <w:rsid w:val="0059286F"/>
    <w:rsid w:val="00593A66"/>
    <w:rsid w:val="005978EA"/>
    <w:rsid w:val="005A5D2F"/>
    <w:rsid w:val="005C238A"/>
    <w:rsid w:val="006001B7"/>
    <w:rsid w:val="0060770B"/>
    <w:rsid w:val="00617A17"/>
    <w:rsid w:val="0062575D"/>
    <w:rsid w:val="00627746"/>
    <w:rsid w:val="006420C8"/>
    <w:rsid w:val="006517B0"/>
    <w:rsid w:val="006517E8"/>
    <w:rsid w:val="0066294E"/>
    <w:rsid w:val="00686F99"/>
    <w:rsid w:val="006957DD"/>
    <w:rsid w:val="006C70FE"/>
    <w:rsid w:val="006E3D2E"/>
    <w:rsid w:val="006F1866"/>
    <w:rsid w:val="006F7344"/>
    <w:rsid w:val="007069FB"/>
    <w:rsid w:val="00715C18"/>
    <w:rsid w:val="0072245E"/>
    <w:rsid w:val="00723548"/>
    <w:rsid w:val="00736CF6"/>
    <w:rsid w:val="0077054F"/>
    <w:rsid w:val="007752CF"/>
    <w:rsid w:val="00776263"/>
    <w:rsid w:val="00776ADE"/>
    <w:rsid w:val="00785AC1"/>
    <w:rsid w:val="007909BC"/>
    <w:rsid w:val="007B4D6B"/>
    <w:rsid w:val="007B5DA2"/>
    <w:rsid w:val="007B675A"/>
    <w:rsid w:val="007D60CF"/>
    <w:rsid w:val="007E7ACF"/>
    <w:rsid w:val="00827512"/>
    <w:rsid w:val="008A4883"/>
    <w:rsid w:val="008A7ACA"/>
    <w:rsid w:val="008C30D6"/>
    <w:rsid w:val="008E1346"/>
    <w:rsid w:val="009022D4"/>
    <w:rsid w:val="00904528"/>
    <w:rsid w:val="009051E6"/>
    <w:rsid w:val="009435DF"/>
    <w:rsid w:val="009463EF"/>
    <w:rsid w:val="00947486"/>
    <w:rsid w:val="00957B31"/>
    <w:rsid w:val="00960F45"/>
    <w:rsid w:val="00973F42"/>
    <w:rsid w:val="0098233E"/>
    <w:rsid w:val="00994496"/>
    <w:rsid w:val="0099483B"/>
    <w:rsid w:val="009957B8"/>
    <w:rsid w:val="009A3B91"/>
    <w:rsid w:val="009B26EF"/>
    <w:rsid w:val="00A31CFD"/>
    <w:rsid w:val="00A57961"/>
    <w:rsid w:val="00A70748"/>
    <w:rsid w:val="00A70D5C"/>
    <w:rsid w:val="00A72115"/>
    <w:rsid w:val="00A87F6E"/>
    <w:rsid w:val="00AA03B8"/>
    <w:rsid w:val="00AE4510"/>
    <w:rsid w:val="00AE6D8A"/>
    <w:rsid w:val="00AF4AF1"/>
    <w:rsid w:val="00B2595C"/>
    <w:rsid w:val="00B33DBB"/>
    <w:rsid w:val="00B631B1"/>
    <w:rsid w:val="00B63637"/>
    <w:rsid w:val="00B83C69"/>
    <w:rsid w:val="00B85667"/>
    <w:rsid w:val="00B865F5"/>
    <w:rsid w:val="00B96447"/>
    <w:rsid w:val="00BF0007"/>
    <w:rsid w:val="00BF341B"/>
    <w:rsid w:val="00BF707F"/>
    <w:rsid w:val="00C017ED"/>
    <w:rsid w:val="00C1667B"/>
    <w:rsid w:val="00C31D30"/>
    <w:rsid w:val="00C34FA4"/>
    <w:rsid w:val="00C847F3"/>
    <w:rsid w:val="00C85298"/>
    <w:rsid w:val="00CB27D5"/>
    <w:rsid w:val="00CB655A"/>
    <w:rsid w:val="00CD0287"/>
    <w:rsid w:val="00CE0E24"/>
    <w:rsid w:val="00CE53D5"/>
    <w:rsid w:val="00D970F6"/>
    <w:rsid w:val="00DA69F4"/>
    <w:rsid w:val="00DA7B8C"/>
    <w:rsid w:val="00DB0C74"/>
    <w:rsid w:val="00DC0C89"/>
    <w:rsid w:val="00DD3806"/>
    <w:rsid w:val="00DD3AF8"/>
    <w:rsid w:val="00DD757C"/>
    <w:rsid w:val="00DE2011"/>
    <w:rsid w:val="00DE345B"/>
    <w:rsid w:val="00DE45A9"/>
    <w:rsid w:val="00DF57A4"/>
    <w:rsid w:val="00DF6879"/>
    <w:rsid w:val="00E019E3"/>
    <w:rsid w:val="00E334EB"/>
    <w:rsid w:val="00E4419C"/>
    <w:rsid w:val="00E64F72"/>
    <w:rsid w:val="00EA0DB7"/>
    <w:rsid w:val="00EC107A"/>
    <w:rsid w:val="00EC324E"/>
    <w:rsid w:val="00ED3C32"/>
    <w:rsid w:val="00ED59C4"/>
    <w:rsid w:val="00ED78E2"/>
    <w:rsid w:val="00EF0097"/>
    <w:rsid w:val="00EF25CA"/>
    <w:rsid w:val="00F02F81"/>
    <w:rsid w:val="00F140EA"/>
    <w:rsid w:val="00F60BE9"/>
    <w:rsid w:val="00F65B6A"/>
    <w:rsid w:val="00F96E10"/>
    <w:rsid w:val="00FA1E2D"/>
    <w:rsid w:val="00FA5367"/>
    <w:rsid w:val="00FB1649"/>
    <w:rsid w:val="00FC4455"/>
    <w:rsid w:val="00FD7E32"/>
    <w:rsid w:val="00FF1B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A9543"/>
  <w15:docId w15:val="{732723A4-EDB2-4474-9AE3-FE5E484E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298"/>
    <w:rPr>
      <w:sz w:val="24"/>
      <w:szCs w:val="24"/>
      <w:lang w:val="es-ES" w:eastAsia="es-ES"/>
    </w:rPr>
  </w:style>
  <w:style w:type="paragraph" w:styleId="Ttulo1">
    <w:name w:val="heading 1"/>
    <w:basedOn w:val="Normal"/>
    <w:next w:val="Normal"/>
    <w:qFormat/>
    <w:rsid w:val="00C85298"/>
    <w:pPr>
      <w:keepNext/>
      <w:jc w:val="center"/>
      <w:outlineLvl w:val="0"/>
    </w:pPr>
    <w:rPr>
      <w:rFonts w:ascii="Arial" w:hAnsi="Arial" w:cs="Arial"/>
      <w:b/>
      <w:bCs/>
    </w:rPr>
  </w:style>
  <w:style w:type="paragraph" w:styleId="Ttulo2">
    <w:name w:val="heading 2"/>
    <w:basedOn w:val="Normal"/>
    <w:next w:val="Normal"/>
    <w:qFormat/>
    <w:rsid w:val="00C85298"/>
    <w:pPr>
      <w:keepNext/>
      <w:tabs>
        <w:tab w:val="left" w:pos="-720"/>
      </w:tabs>
      <w:suppressAutoHyphens/>
      <w:jc w:val="center"/>
      <w:outlineLvl w:val="1"/>
    </w:pPr>
    <w:rPr>
      <w:rFonts w:ascii="Arial" w:hAnsi="Arial" w:cs="Arial"/>
      <w:b/>
      <w:bCs/>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85298"/>
    <w:pPr>
      <w:spacing w:before="240" w:after="120"/>
      <w:jc w:val="both"/>
    </w:pPr>
    <w:rPr>
      <w:rFonts w:ascii="Arial" w:hAnsi="Arial"/>
    </w:rPr>
  </w:style>
  <w:style w:type="paragraph" w:styleId="Textoindependiente3">
    <w:name w:val="Body Text 3"/>
    <w:basedOn w:val="Normal"/>
    <w:rsid w:val="00C85298"/>
    <w:rPr>
      <w:rFonts w:ascii="Arial" w:hAnsi="Arial" w:cs="Arial"/>
      <w:b/>
      <w:bCs/>
      <w:i/>
      <w:iCs/>
      <w:color w:val="0000FF"/>
      <w:sz w:val="22"/>
    </w:rPr>
  </w:style>
  <w:style w:type="paragraph" w:customStyle="1" w:styleId="Sangra3detindependiente1">
    <w:name w:val="Sangría 3 de t. independiente1"/>
    <w:basedOn w:val="Normal"/>
    <w:rsid w:val="00C85298"/>
    <w:pPr>
      <w:spacing w:line="302" w:lineRule="exact"/>
      <w:ind w:firstLine="720"/>
    </w:pPr>
    <w:rPr>
      <w:rFonts w:ascii="Arial" w:hAnsi="Arial"/>
      <w:sz w:val="22"/>
      <w:lang w:val="en-US"/>
    </w:rPr>
  </w:style>
  <w:style w:type="paragraph" w:styleId="Piedepgina">
    <w:name w:val="footer"/>
    <w:basedOn w:val="Normal"/>
    <w:rsid w:val="001270DC"/>
    <w:pPr>
      <w:tabs>
        <w:tab w:val="center" w:pos="4252"/>
        <w:tab w:val="right" w:pos="8504"/>
      </w:tabs>
    </w:pPr>
  </w:style>
  <w:style w:type="character" w:styleId="Nmerodepgina">
    <w:name w:val="page number"/>
    <w:basedOn w:val="Fuentedeprrafopredeter"/>
    <w:rsid w:val="001270DC"/>
  </w:style>
  <w:style w:type="paragraph" w:styleId="Encabezado">
    <w:name w:val="header"/>
    <w:basedOn w:val="Normal"/>
    <w:rsid w:val="001270DC"/>
    <w:pPr>
      <w:tabs>
        <w:tab w:val="center" w:pos="4252"/>
        <w:tab w:val="right" w:pos="8504"/>
      </w:tabs>
    </w:pPr>
  </w:style>
  <w:style w:type="paragraph" w:customStyle="1" w:styleId="Textoindependiente21">
    <w:name w:val="Texto independiente 21"/>
    <w:basedOn w:val="Normal"/>
    <w:rsid w:val="00DD3806"/>
    <w:pPr>
      <w:overflowPunct w:val="0"/>
      <w:autoSpaceDE w:val="0"/>
      <w:autoSpaceDN w:val="0"/>
      <w:adjustRightInd w:val="0"/>
      <w:textAlignment w:val="baseline"/>
    </w:pPr>
    <w:rPr>
      <w:rFonts w:ascii="Tahoma" w:hAnsi="Tahoma"/>
      <w:szCs w:val="20"/>
      <w:lang w:val="es-ES_tradnl"/>
    </w:rPr>
  </w:style>
  <w:style w:type="character" w:styleId="Refdecomentario">
    <w:name w:val="annotation reference"/>
    <w:uiPriority w:val="99"/>
    <w:semiHidden/>
    <w:unhideWhenUsed/>
    <w:rsid w:val="00DA69F4"/>
    <w:rPr>
      <w:sz w:val="16"/>
      <w:szCs w:val="16"/>
    </w:rPr>
  </w:style>
  <w:style w:type="paragraph" w:styleId="Textocomentario">
    <w:name w:val="annotation text"/>
    <w:basedOn w:val="Normal"/>
    <w:link w:val="TextocomentarioCar"/>
    <w:uiPriority w:val="99"/>
    <w:semiHidden/>
    <w:unhideWhenUsed/>
    <w:rsid w:val="00DA69F4"/>
    <w:rPr>
      <w:sz w:val="20"/>
      <w:szCs w:val="20"/>
    </w:rPr>
  </w:style>
  <w:style w:type="character" w:customStyle="1" w:styleId="TextocomentarioCar">
    <w:name w:val="Texto comentario Car"/>
    <w:link w:val="Textocomentario"/>
    <w:uiPriority w:val="99"/>
    <w:semiHidden/>
    <w:rsid w:val="00DA69F4"/>
    <w:rPr>
      <w:lang w:val="es-ES" w:eastAsia="es-ES"/>
    </w:rPr>
  </w:style>
  <w:style w:type="paragraph" w:styleId="Asuntodelcomentario">
    <w:name w:val="annotation subject"/>
    <w:basedOn w:val="Textocomentario"/>
    <w:next w:val="Textocomentario"/>
    <w:link w:val="AsuntodelcomentarioCar"/>
    <w:uiPriority w:val="99"/>
    <w:semiHidden/>
    <w:unhideWhenUsed/>
    <w:rsid w:val="00DA69F4"/>
    <w:rPr>
      <w:b/>
      <w:bCs/>
    </w:rPr>
  </w:style>
  <w:style w:type="character" w:customStyle="1" w:styleId="AsuntodelcomentarioCar">
    <w:name w:val="Asunto del comentario Car"/>
    <w:link w:val="Asuntodelcomentario"/>
    <w:uiPriority w:val="99"/>
    <w:semiHidden/>
    <w:rsid w:val="00DA69F4"/>
    <w:rPr>
      <w:b/>
      <w:bCs/>
      <w:lang w:val="es-ES" w:eastAsia="es-ES"/>
    </w:rPr>
  </w:style>
  <w:style w:type="paragraph" w:styleId="Textodeglobo">
    <w:name w:val="Balloon Text"/>
    <w:basedOn w:val="Normal"/>
    <w:link w:val="TextodegloboCar"/>
    <w:uiPriority w:val="99"/>
    <w:semiHidden/>
    <w:unhideWhenUsed/>
    <w:rsid w:val="00DA69F4"/>
    <w:rPr>
      <w:rFonts w:ascii="Tahoma" w:hAnsi="Tahoma" w:cs="Tahoma"/>
      <w:sz w:val="16"/>
      <w:szCs w:val="16"/>
    </w:rPr>
  </w:style>
  <w:style w:type="character" w:customStyle="1" w:styleId="TextodegloboCar">
    <w:name w:val="Texto de globo Car"/>
    <w:link w:val="Textodeglobo"/>
    <w:uiPriority w:val="99"/>
    <w:semiHidden/>
    <w:rsid w:val="00DA69F4"/>
    <w:rPr>
      <w:rFonts w:ascii="Tahoma" w:hAnsi="Tahoma" w:cs="Tahoma"/>
      <w:sz w:val="16"/>
      <w:szCs w:val="16"/>
      <w:lang w:val="es-ES" w:eastAsia="es-ES"/>
    </w:rPr>
  </w:style>
  <w:style w:type="table" w:styleId="Tablaconcuadrcula">
    <w:name w:val="Table Grid"/>
    <w:basedOn w:val="Tablanormal"/>
    <w:rsid w:val="00446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53C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9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google.com.mx/imgres?sa=X&amp;hl=es&amp;rlz=1T4WQIB_esMX533MX538&amp;biw=1694&amp;bih=811&amp;tbm=isch&amp;tbnid=LSPvr3qI6yNSJM:&amp;imgrefurl=http://www.ucienegam.edu.mx/pdf/mayo_2011/Convocatoria_Mestria.pdf&amp;docid=HopdiCdbh27iNM&amp;imgurl=x-raw-image:///23eb887aafef232da7fb7524c98f8fc50c0306db25892f169c6185b7ca4b310f&amp;w=213&amp;h=211&amp;ei=OkFYUuyQKYT4yQGK-ID4CQ&amp;zoom=1&amp;iact=rc&amp;page=2&amp;tbnh=168&amp;tbnw=170&amp;start=28&amp;ndsp=43&amp;ved=1t:429,r:57,s:0&amp;tx=40.76470947265625&amp;ty=42.17648315429687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biolaA\Datos%20de%20programa\Microsoft\Plantillas\Normal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E5D5-3839-4003-A6F1-9243CC4F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Normal2</Template>
  <TotalTime>33</TotalTime>
  <Pages>4</Pages>
  <Words>1407</Words>
  <Characters>7743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GENERAL AGREEMENT FOR ACADEMIC COLLABORATION, BROUGHT ABOUT IN PART BY THE UNIVERSIDAD DE GUADALAJARA, MEXICO, REPRESENTED IN</vt:lpstr>
    </vt:vector>
  </TitlesOfParts>
  <Company>UdeG</Company>
  <LinksUpToDate>false</LinksUpToDate>
  <CharactersWithSpaces>9132</CharactersWithSpaces>
  <SharedDoc>false</SharedDoc>
  <HLinks>
    <vt:vector size="6" baseType="variant">
      <vt:variant>
        <vt:i4>3342360</vt:i4>
      </vt:variant>
      <vt:variant>
        <vt:i4>0</vt:i4>
      </vt:variant>
      <vt:variant>
        <vt:i4>0</vt:i4>
      </vt:variant>
      <vt:variant>
        <vt:i4>5</vt:i4>
      </vt:variant>
      <vt:variant>
        <vt:lpwstr>http://www.google.com.mx/imgres?sa=X&amp;hl=es&amp;rlz=1T4WQIB_esMX533MX538&amp;biw=1694&amp;bih=811&amp;tbm=isch&amp;tbnid=LSPvr3qI6yNSJM:&amp;imgrefurl=http://www.ucienegam.edu.mx/pdf/mayo_2011/Convocatoria_Mestria.pdf&amp;docid=HopdiCdbh27iNM&amp;imgurl=x-raw-image:///23eb887aafef232da7fb7524c98f8fc50c0306db25892f169c6185b7ca4b310f&amp;w=213&amp;h=211&amp;ei=OkFYUuyQKYT4yQGK-ID4CQ&amp;zoom=1&amp;iact=rc&amp;page=2&amp;tbnh=168&amp;tbnw=170&amp;start=28&amp;ndsp=43&amp;ved=1t:429,r:57,s:0&amp;tx=40.76470947265625&amp;ty=42.176483154296875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AGREEMENT FOR ACADEMIC COLLABORATION, BROUGHT ABOUT IN PART BY THE UNIVERSIDAD DE GUADALAJARA, MEXICO, REPRESENTED IN</dc:title>
  <dc:subject/>
  <dc:creator>ACC-CGCI</dc:creator>
  <cp:keywords/>
  <cp:lastModifiedBy>Area de Acuerdos y Convenios</cp:lastModifiedBy>
  <cp:revision>4</cp:revision>
  <cp:lastPrinted>2022-10-14T20:08:00Z</cp:lastPrinted>
  <dcterms:created xsi:type="dcterms:W3CDTF">2022-10-14T20:07:00Z</dcterms:created>
  <dcterms:modified xsi:type="dcterms:W3CDTF">2023-01-12T20:43:00Z</dcterms:modified>
</cp:coreProperties>
</file>